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C5" w:rsidRDefault="00C97BC5" w:rsidP="00C97BC5">
      <w:pPr>
        <w:bidi/>
        <w:spacing w:after="0" w:line="240" w:lineRule="auto"/>
        <w:ind w:left="283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 الجمهورية التونسية                                                                                 </w:t>
      </w:r>
    </w:p>
    <w:p w:rsidR="00C97BC5" w:rsidRDefault="00C97BC5" w:rsidP="00C97BC5">
      <w:pPr>
        <w:bidi/>
        <w:spacing w:after="0" w:line="240" w:lineRule="auto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وزارة الشؤون المحلية</w:t>
      </w:r>
      <w:r>
        <w:rPr>
          <w:rFonts w:cs="Andalus" w:hint="cs"/>
          <w:b/>
          <w:bCs/>
          <w:sz w:val="28"/>
          <w:szCs w:val="28"/>
        </w:rPr>
        <w:t xml:space="preserve"> </w:t>
      </w:r>
      <w:r>
        <w:rPr>
          <w:rFonts w:cs="Andalus"/>
          <w:b/>
          <w:bCs/>
          <w:sz w:val="28"/>
          <w:szCs w:val="28"/>
          <w:rtl/>
        </w:rPr>
        <w:t xml:space="preserve">والبيئة </w:t>
      </w:r>
    </w:p>
    <w:p w:rsidR="00C97BC5" w:rsidRDefault="00C97BC5" w:rsidP="00C97BC5">
      <w:pPr>
        <w:bidi/>
        <w:spacing w:after="0" w:line="240" w:lineRule="auto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        بلدية المرسى </w:t>
      </w:r>
    </w:p>
    <w:p w:rsidR="00C97BC5" w:rsidRDefault="00C97BC5" w:rsidP="00C97BC5">
      <w:pPr>
        <w:tabs>
          <w:tab w:val="left" w:pos="2286"/>
        </w:tabs>
        <w:bidi/>
        <w:spacing w:after="0" w:line="240" w:lineRule="auto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        كتابة المجلس</w:t>
      </w:r>
    </w:p>
    <w:p w:rsidR="00C97BC5" w:rsidRDefault="00C97BC5" w:rsidP="00C97BC5">
      <w:pPr>
        <w:tabs>
          <w:tab w:val="left" w:pos="1370"/>
        </w:tabs>
        <w:bidi/>
        <w:spacing w:after="0" w:line="240" w:lineRule="auto"/>
        <w:rPr>
          <w:rFonts w:cs="Andalus"/>
          <w:b/>
          <w:bCs/>
          <w:sz w:val="14"/>
          <w:szCs w:val="14"/>
          <w:lang w:bidi="ar-TN"/>
        </w:rPr>
      </w:pPr>
    </w:p>
    <w:p w:rsidR="00F33FC0" w:rsidRDefault="00F33FC0" w:rsidP="00F33FC0">
      <w:pPr>
        <w:tabs>
          <w:tab w:val="left" w:pos="1370"/>
        </w:tabs>
        <w:bidi/>
        <w:spacing w:after="0" w:line="240" w:lineRule="auto"/>
        <w:rPr>
          <w:rFonts w:cs="Andalus"/>
          <w:b/>
          <w:bCs/>
          <w:sz w:val="14"/>
          <w:szCs w:val="14"/>
          <w:lang w:bidi="ar-TN"/>
        </w:rPr>
      </w:pPr>
    </w:p>
    <w:p w:rsidR="00C97BC5" w:rsidRDefault="00C97BC5" w:rsidP="00F33FC0">
      <w:pPr>
        <w:tabs>
          <w:tab w:val="left" w:pos="1370"/>
        </w:tabs>
        <w:bidi/>
        <w:spacing w:after="0" w:line="240" w:lineRule="auto"/>
        <w:jc w:val="center"/>
        <w:rPr>
          <w:rFonts w:cs="Andalus"/>
          <w:b/>
          <w:bCs/>
          <w:sz w:val="36"/>
          <w:szCs w:val="36"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 xml:space="preserve">المحضر </w:t>
      </w:r>
      <w:proofErr w:type="spellStart"/>
      <w:r>
        <w:rPr>
          <w:rFonts w:cs="Andalus"/>
          <w:b/>
          <w:bCs/>
          <w:sz w:val="36"/>
          <w:szCs w:val="36"/>
          <w:rtl/>
          <w:lang w:bidi="ar-TN"/>
        </w:rPr>
        <w:t>الجملي</w:t>
      </w:r>
      <w:proofErr w:type="spellEnd"/>
      <w:r>
        <w:rPr>
          <w:rFonts w:cs="Andalus"/>
          <w:b/>
          <w:bCs/>
          <w:sz w:val="36"/>
          <w:szCs w:val="36"/>
          <w:rtl/>
          <w:lang w:bidi="ar-TN"/>
        </w:rPr>
        <w:t xml:space="preserve"> لجلسة</w:t>
      </w:r>
      <w:r>
        <w:rPr>
          <w:rFonts w:cs="Andalus" w:hint="cs"/>
          <w:b/>
          <w:bCs/>
          <w:sz w:val="36"/>
          <w:szCs w:val="36"/>
          <w:lang w:bidi="ar-TN"/>
        </w:rPr>
        <w:t xml:space="preserve"> </w:t>
      </w:r>
      <w:r>
        <w:rPr>
          <w:rFonts w:cs="Andalus"/>
          <w:b/>
          <w:bCs/>
          <w:sz w:val="36"/>
          <w:szCs w:val="36"/>
          <w:rtl/>
          <w:lang w:bidi="ar-TN"/>
        </w:rPr>
        <w:t>المجلس البلدي</w:t>
      </w:r>
    </w:p>
    <w:p w:rsidR="00C97BC5" w:rsidRDefault="00C97BC5" w:rsidP="00C97BC5">
      <w:pPr>
        <w:bidi/>
        <w:spacing w:after="0" w:line="240" w:lineRule="auto"/>
        <w:jc w:val="center"/>
        <w:rPr>
          <w:rFonts w:cs="Andalus"/>
          <w:b/>
          <w:bCs/>
          <w:sz w:val="36"/>
          <w:szCs w:val="36"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 xml:space="preserve">لبلدية المرسى </w:t>
      </w:r>
    </w:p>
    <w:p w:rsidR="00C97BC5" w:rsidRDefault="00C97BC5" w:rsidP="00C97BC5">
      <w:pPr>
        <w:bidi/>
        <w:spacing w:after="0" w:line="240" w:lineRule="auto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 xml:space="preserve">في دورته </w:t>
      </w:r>
      <w:r>
        <w:rPr>
          <w:rFonts w:cs="Andalus" w:hint="cs"/>
          <w:b/>
          <w:bCs/>
          <w:sz w:val="36"/>
          <w:szCs w:val="36"/>
          <w:rtl/>
          <w:lang w:bidi="ar-TN"/>
        </w:rPr>
        <w:t>الإستثنائية</w:t>
      </w:r>
      <w:r>
        <w:rPr>
          <w:rFonts w:cs="Andalus"/>
          <w:b/>
          <w:bCs/>
          <w:sz w:val="36"/>
          <w:szCs w:val="36"/>
          <w:rtl/>
          <w:lang w:bidi="ar-TN"/>
        </w:rPr>
        <w:t xml:space="preserve"> لسنة 2018 </w:t>
      </w:r>
    </w:p>
    <w:p w:rsidR="00C97BC5" w:rsidRDefault="00C97BC5" w:rsidP="00C97BC5">
      <w:pPr>
        <w:bidi/>
        <w:spacing w:after="0" w:line="240" w:lineRule="auto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>ليوم ا</w:t>
      </w:r>
      <w:r w:rsidR="00B07FAC">
        <w:rPr>
          <w:rFonts w:cs="Andalus" w:hint="cs"/>
          <w:b/>
          <w:bCs/>
          <w:sz w:val="36"/>
          <w:szCs w:val="36"/>
          <w:rtl/>
          <w:lang w:bidi="ar-TN"/>
        </w:rPr>
        <w:t>لخميس</w:t>
      </w:r>
      <w:r>
        <w:rPr>
          <w:rFonts w:cs="Andalus"/>
          <w:b/>
          <w:bCs/>
          <w:sz w:val="36"/>
          <w:szCs w:val="36"/>
          <w:rtl/>
          <w:lang w:bidi="ar-TN"/>
        </w:rPr>
        <w:t xml:space="preserve"> </w:t>
      </w:r>
      <w:r>
        <w:rPr>
          <w:rFonts w:cs="Andalus" w:hint="cs"/>
          <w:b/>
          <w:bCs/>
          <w:sz w:val="36"/>
          <w:szCs w:val="36"/>
          <w:rtl/>
          <w:lang w:bidi="ar-TN"/>
        </w:rPr>
        <w:t>29</w:t>
      </w:r>
      <w:r>
        <w:rPr>
          <w:rFonts w:cs="Andalus"/>
          <w:b/>
          <w:bCs/>
          <w:sz w:val="36"/>
          <w:szCs w:val="36"/>
          <w:rtl/>
          <w:lang w:bidi="ar-TN"/>
        </w:rPr>
        <w:t xml:space="preserve"> نوفمبر 2018</w:t>
      </w:r>
    </w:p>
    <w:p w:rsidR="00187045" w:rsidRPr="00FD4188" w:rsidRDefault="00187045" w:rsidP="00187045">
      <w:pPr>
        <w:bidi/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TN"/>
        </w:rPr>
      </w:pPr>
    </w:p>
    <w:p w:rsidR="00C97BC5" w:rsidRDefault="00C97BC5" w:rsidP="00C97BC5">
      <w:pPr>
        <w:bidi/>
        <w:spacing w:after="0" w:line="240" w:lineRule="auto"/>
        <w:jc w:val="center"/>
        <w:rPr>
          <w:rFonts w:cs="Andalus"/>
          <w:b/>
          <w:bCs/>
          <w:sz w:val="2"/>
          <w:szCs w:val="2"/>
          <w:rtl/>
          <w:lang w:bidi="ar-TN"/>
        </w:rPr>
      </w:pPr>
    </w:p>
    <w:p w:rsidR="00C97BC5" w:rsidRDefault="00C97BC5" w:rsidP="00C97BC5">
      <w:pPr>
        <w:bidi/>
        <w:spacing w:after="0" w:line="240" w:lineRule="auto"/>
        <w:jc w:val="center"/>
        <w:rPr>
          <w:rFonts w:cs="Andalus"/>
          <w:b/>
          <w:bCs/>
          <w:sz w:val="2"/>
          <w:szCs w:val="2"/>
          <w:rtl/>
          <w:lang w:bidi="ar-TN"/>
        </w:rPr>
      </w:pPr>
    </w:p>
    <w:p w:rsidR="00C97BC5" w:rsidRDefault="00C97BC5" w:rsidP="00C97BC5">
      <w:pPr>
        <w:bidi/>
        <w:spacing w:after="0" w:line="240" w:lineRule="auto"/>
        <w:jc w:val="center"/>
        <w:rPr>
          <w:rFonts w:cs="Andalus"/>
          <w:b/>
          <w:bCs/>
          <w:sz w:val="2"/>
          <w:szCs w:val="2"/>
          <w:rtl/>
          <w:lang w:bidi="ar-TN"/>
        </w:rPr>
      </w:pPr>
    </w:p>
    <w:p w:rsidR="00C97BC5" w:rsidRDefault="00C97BC5" w:rsidP="00C97BC5">
      <w:pPr>
        <w:bidi/>
        <w:spacing w:after="0" w:line="240" w:lineRule="auto"/>
        <w:rPr>
          <w:rFonts w:cs="Times New Roman"/>
          <w:sz w:val="2"/>
          <w:szCs w:val="2"/>
          <w:rtl/>
          <w:lang w:bidi="ar-TN"/>
        </w:rPr>
      </w:pPr>
    </w:p>
    <w:p w:rsidR="00C97BC5" w:rsidRDefault="00C97BC5" w:rsidP="0057715D">
      <w:pPr>
        <w:bidi/>
        <w:spacing w:after="0" w:line="240" w:lineRule="auto"/>
        <w:ind w:left="26" w:firstLine="257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6"/>
          <w:szCs w:val="36"/>
          <w:rtl/>
          <w:lang w:bidi="ar-TN"/>
        </w:rPr>
        <w:t xml:space="preserve">  </w:t>
      </w:r>
      <w:proofErr w:type="spellStart"/>
      <w:r>
        <w:rPr>
          <w:rFonts w:cs="Traditional Arabic"/>
          <w:sz w:val="32"/>
          <w:szCs w:val="32"/>
          <w:rtl/>
          <w:lang w:bidi="ar-TN"/>
        </w:rPr>
        <w:t>إنعقدت</w:t>
      </w:r>
      <w:proofErr w:type="spellEnd"/>
      <w:r>
        <w:rPr>
          <w:rFonts w:cs="Traditional Arabic"/>
          <w:sz w:val="32"/>
          <w:szCs w:val="32"/>
          <w:rtl/>
          <w:lang w:bidi="ar-TN"/>
        </w:rPr>
        <w:t xml:space="preserve"> يوم </w:t>
      </w:r>
      <w:r w:rsidR="009D1A83">
        <w:rPr>
          <w:rFonts w:cs="Traditional Arabic" w:hint="cs"/>
          <w:sz w:val="32"/>
          <w:szCs w:val="32"/>
          <w:rtl/>
          <w:lang w:bidi="ar-TN"/>
        </w:rPr>
        <w:t>الخميس</w:t>
      </w:r>
      <w:r>
        <w:rPr>
          <w:rFonts w:cs="Traditional Arabic"/>
          <w:sz w:val="32"/>
          <w:szCs w:val="32"/>
          <w:rtl/>
          <w:lang w:bidi="ar-TN"/>
        </w:rPr>
        <w:t xml:space="preserve"> </w:t>
      </w:r>
      <w:r w:rsidR="009D1A83">
        <w:rPr>
          <w:rFonts w:cs="Traditional Arabic" w:hint="cs"/>
          <w:b/>
          <w:bCs/>
          <w:sz w:val="28"/>
          <w:szCs w:val="28"/>
          <w:rtl/>
          <w:lang w:bidi="ar-TN"/>
        </w:rPr>
        <w:t>29</w:t>
      </w:r>
      <w:r>
        <w:rPr>
          <w:rFonts w:cs="Traditional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Traditional Arabic"/>
          <w:sz w:val="32"/>
          <w:szCs w:val="32"/>
          <w:rtl/>
          <w:lang w:bidi="ar-TN"/>
        </w:rPr>
        <w:t xml:space="preserve">نوفمبر </w:t>
      </w:r>
      <w:r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>
        <w:rPr>
          <w:rFonts w:cs="Traditional Arabic"/>
          <w:sz w:val="32"/>
          <w:szCs w:val="32"/>
          <w:rtl/>
          <w:lang w:bidi="ar-TN"/>
        </w:rPr>
        <w:t xml:space="preserve"> على الساعة </w:t>
      </w:r>
      <w:r w:rsidR="00C63BF7">
        <w:rPr>
          <w:rFonts w:cs="Traditional Arabic" w:hint="cs"/>
          <w:sz w:val="32"/>
          <w:szCs w:val="32"/>
          <w:rtl/>
          <w:lang w:bidi="ar-TN"/>
        </w:rPr>
        <w:t>الرّابعة</w:t>
      </w:r>
      <w:r>
        <w:rPr>
          <w:rFonts w:cs="Traditional Arabic"/>
          <w:sz w:val="32"/>
          <w:szCs w:val="32"/>
          <w:rtl/>
          <w:lang w:bidi="ar-TN"/>
        </w:rPr>
        <w:t xml:space="preserve"> بعد الزوال بقصر البلدية جلسة المجلس البلدي في دورته </w:t>
      </w:r>
      <w:r w:rsidR="00C63BF7">
        <w:rPr>
          <w:rFonts w:cs="Traditional Arabic" w:hint="cs"/>
          <w:sz w:val="32"/>
          <w:szCs w:val="32"/>
          <w:rtl/>
          <w:lang w:bidi="ar-TN"/>
        </w:rPr>
        <w:t>الإستثنائيّة</w:t>
      </w:r>
      <w:r>
        <w:rPr>
          <w:rFonts w:cs="Traditional Arabic"/>
          <w:sz w:val="32"/>
          <w:szCs w:val="32"/>
          <w:rtl/>
          <w:lang w:bidi="ar-TN"/>
        </w:rPr>
        <w:t xml:space="preserve"> لسنة </w:t>
      </w:r>
      <w:r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>
        <w:rPr>
          <w:rFonts w:cs="Traditional Arabic"/>
          <w:sz w:val="32"/>
          <w:szCs w:val="32"/>
          <w:rtl/>
          <w:lang w:bidi="ar-TN"/>
        </w:rPr>
        <w:t xml:space="preserve"> برئاسة السيد</w:t>
      </w:r>
      <w:r>
        <w:rPr>
          <w:rFonts w:cs="Traditional Arabic"/>
          <w:sz w:val="36"/>
          <w:szCs w:val="32"/>
          <w:rtl/>
          <w:lang w:bidi="ar-TN"/>
        </w:rPr>
        <w:t xml:space="preserve"> محمد سليم </w:t>
      </w:r>
      <w:proofErr w:type="gramStart"/>
      <w:r>
        <w:rPr>
          <w:rFonts w:cs="Traditional Arabic"/>
          <w:sz w:val="36"/>
          <w:szCs w:val="32"/>
          <w:rtl/>
          <w:lang w:bidi="ar-TN"/>
        </w:rPr>
        <w:t>المحرزي</w:t>
      </w:r>
      <w:r>
        <w:rPr>
          <w:rFonts w:cs="Traditional Arabic"/>
          <w:sz w:val="36"/>
          <w:szCs w:val="32"/>
          <w:rtl/>
        </w:rPr>
        <w:t xml:space="preserve"> ،</w:t>
      </w:r>
      <w:proofErr w:type="gramEnd"/>
      <w:r>
        <w:rPr>
          <w:rFonts w:cs="Traditional Arabic"/>
          <w:sz w:val="36"/>
          <w:szCs w:val="32"/>
          <w:rtl/>
        </w:rPr>
        <w:t xml:space="preserve"> رئيس</w:t>
      </w:r>
      <w:r>
        <w:rPr>
          <w:rFonts w:cs="Traditional Arabic"/>
          <w:sz w:val="32"/>
          <w:szCs w:val="32"/>
          <w:rtl/>
          <w:lang w:bidi="ar-TN"/>
        </w:rPr>
        <w:t xml:space="preserve"> البلدية </w:t>
      </w:r>
      <w:r>
        <w:rPr>
          <w:rFonts w:cs="Traditional Arabic"/>
          <w:sz w:val="36"/>
          <w:szCs w:val="32"/>
          <w:rtl/>
        </w:rPr>
        <w:t xml:space="preserve">، </w:t>
      </w:r>
      <w:r>
        <w:rPr>
          <w:rFonts w:cs="Traditional Arabic"/>
          <w:sz w:val="32"/>
          <w:szCs w:val="32"/>
          <w:rtl/>
          <w:lang w:bidi="ar-TN"/>
        </w:rPr>
        <w:t xml:space="preserve">وبحضور السيّدات والسادة أعضاء المجلس الآتي ذكرهم ، بعد توجيه </w:t>
      </w:r>
      <w:proofErr w:type="spellStart"/>
      <w:r>
        <w:rPr>
          <w:rFonts w:cs="Traditional Arabic"/>
          <w:sz w:val="32"/>
          <w:szCs w:val="32"/>
          <w:rtl/>
          <w:lang w:bidi="ar-TN"/>
        </w:rPr>
        <w:t>إستدعاءات</w:t>
      </w:r>
      <w:proofErr w:type="spellEnd"/>
      <w:r>
        <w:rPr>
          <w:rFonts w:cs="Traditional Arabic"/>
          <w:sz w:val="32"/>
          <w:szCs w:val="32"/>
          <w:rtl/>
          <w:lang w:bidi="ar-TN"/>
        </w:rPr>
        <w:t xml:space="preserve"> تطبيقا لما </w:t>
      </w:r>
      <w:proofErr w:type="spellStart"/>
      <w:r>
        <w:rPr>
          <w:rFonts w:cs="Traditional Arabic"/>
          <w:sz w:val="32"/>
          <w:szCs w:val="32"/>
          <w:rtl/>
          <w:lang w:bidi="ar-TN"/>
        </w:rPr>
        <w:t>يقتضيه</w:t>
      </w:r>
      <w:proofErr w:type="spellEnd"/>
      <w:r>
        <w:rPr>
          <w:rFonts w:cs="Traditional Arabic"/>
          <w:sz w:val="32"/>
          <w:szCs w:val="32"/>
          <w:rtl/>
          <w:lang w:bidi="ar-TN"/>
        </w:rPr>
        <w:t xml:space="preserve"> القانون </w:t>
      </w:r>
      <w:r>
        <w:rPr>
          <w:rFonts w:cs="Traditional Arabic"/>
          <w:sz w:val="32"/>
          <w:szCs w:val="32"/>
          <w:rtl/>
        </w:rPr>
        <w:t>الأساسي عدد</w:t>
      </w:r>
      <w:r>
        <w:rPr>
          <w:rFonts w:cs="Traditional Arabic" w:hint="cs"/>
          <w:sz w:val="32"/>
          <w:szCs w:val="32"/>
        </w:rPr>
        <w:t xml:space="preserve"> </w:t>
      </w:r>
      <w:r>
        <w:rPr>
          <w:rFonts w:cs="Traditional Arabic"/>
          <w:b/>
          <w:bCs/>
          <w:sz w:val="28"/>
          <w:szCs w:val="28"/>
          <w:rtl/>
          <w:lang w:bidi="ar-TN"/>
        </w:rPr>
        <w:t xml:space="preserve">29 </w:t>
      </w:r>
      <w:r>
        <w:rPr>
          <w:rFonts w:cs="Traditional Arabic"/>
          <w:sz w:val="32"/>
          <w:szCs w:val="32"/>
          <w:rtl/>
        </w:rPr>
        <w:t xml:space="preserve">لسنة </w:t>
      </w:r>
      <w:r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>
        <w:rPr>
          <w:rFonts w:cs="Traditional Arabic"/>
          <w:sz w:val="32"/>
          <w:szCs w:val="32"/>
          <w:rtl/>
        </w:rPr>
        <w:t xml:space="preserve"> المـؤرخ في</w:t>
      </w:r>
      <w:r>
        <w:rPr>
          <w:rFonts w:cs="Traditional Arabic" w:hint="cs"/>
          <w:sz w:val="32"/>
          <w:szCs w:val="32"/>
        </w:rPr>
        <w:t xml:space="preserve"> </w:t>
      </w:r>
      <w:r>
        <w:rPr>
          <w:rFonts w:cs="Traditional Arabic"/>
          <w:b/>
          <w:bCs/>
          <w:sz w:val="28"/>
          <w:szCs w:val="28"/>
          <w:rtl/>
          <w:lang w:bidi="ar-TN"/>
        </w:rPr>
        <w:t>09</w:t>
      </w:r>
      <w:r>
        <w:rPr>
          <w:rFonts w:cs="Traditional Arabic"/>
          <w:sz w:val="32"/>
          <w:szCs w:val="32"/>
          <w:rtl/>
        </w:rPr>
        <w:t xml:space="preserve"> ماي </w:t>
      </w:r>
      <w:r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>
        <w:rPr>
          <w:rFonts w:cs="Traditional Arabic"/>
          <w:sz w:val="32"/>
          <w:szCs w:val="32"/>
          <w:rtl/>
        </w:rPr>
        <w:t xml:space="preserve"> المتعلّق بمجلة الجماعات المحلي</w:t>
      </w:r>
      <w:r>
        <w:rPr>
          <w:rFonts w:cs="Traditional Arabic"/>
          <w:sz w:val="32"/>
          <w:szCs w:val="32"/>
          <w:rtl/>
          <w:lang w:bidi="ar-TN"/>
        </w:rPr>
        <w:t>ــــــــــــــــــــ</w:t>
      </w:r>
      <w:r>
        <w:rPr>
          <w:rFonts w:cs="Traditional Arabic"/>
          <w:sz w:val="32"/>
          <w:szCs w:val="32"/>
          <w:rtl/>
        </w:rPr>
        <w:t>ة ، ووفقا للنص التالي :</w:t>
      </w:r>
    </w:p>
    <w:p w:rsidR="00803667" w:rsidRPr="006A6561" w:rsidRDefault="00803667" w:rsidP="00803667">
      <w:pPr>
        <w:bidi/>
        <w:spacing w:after="0" w:line="240" w:lineRule="auto"/>
        <w:ind w:left="26" w:firstLine="257"/>
        <w:jc w:val="both"/>
        <w:rPr>
          <w:rFonts w:cs="Traditional Arabic"/>
          <w:sz w:val="10"/>
          <w:szCs w:val="10"/>
        </w:rPr>
      </w:pPr>
    </w:p>
    <w:p w:rsidR="00C97BC5" w:rsidRDefault="00C97BC5" w:rsidP="00C97BC5">
      <w:pPr>
        <w:bidi/>
        <w:spacing w:after="0" w:line="240" w:lineRule="auto"/>
        <w:rPr>
          <w:rFonts w:cs="Arabic Transparent"/>
          <w:sz w:val="30"/>
          <w:szCs w:val="30"/>
          <w:rtl/>
          <w:lang w:bidi="ar-TN"/>
        </w:rPr>
      </w:pPr>
      <w:r>
        <w:rPr>
          <w:rFonts w:cs="Andalus"/>
          <w:b/>
          <w:bCs/>
          <w:szCs w:val="40"/>
          <w:u w:val="single"/>
          <w:rtl/>
        </w:rPr>
        <w:t>الموضوع :</w:t>
      </w:r>
      <w:r>
        <w:rPr>
          <w:rFonts w:cs="Arabic Transparent"/>
          <w:sz w:val="24"/>
          <w:szCs w:val="24"/>
          <w:rtl/>
          <w:lang w:bidi="ar-TN"/>
        </w:rPr>
        <w:t xml:space="preserve"> 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cs="Traditional Arabic"/>
          <w:sz w:val="36"/>
          <w:szCs w:val="36"/>
          <w:rtl/>
          <w:lang w:bidi="ar-TN"/>
        </w:rPr>
        <w:t>إستدع</w:t>
      </w:r>
      <w:r w:rsidR="00803667">
        <w:rPr>
          <w:rFonts w:cs="Traditional Arabic" w:hint="cs"/>
          <w:sz w:val="36"/>
          <w:szCs w:val="36"/>
          <w:rtl/>
          <w:lang w:bidi="ar-TN"/>
        </w:rPr>
        <w:t>ــــــــــــــــــــــــــــ</w:t>
      </w:r>
      <w:r>
        <w:rPr>
          <w:rFonts w:cs="Traditional Arabic"/>
          <w:sz w:val="36"/>
          <w:szCs w:val="36"/>
          <w:rtl/>
          <w:lang w:bidi="ar-TN"/>
        </w:rPr>
        <w:t>اء</w:t>
      </w:r>
      <w:proofErr w:type="spellEnd"/>
      <w:r>
        <w:rPr>
          <w:sz w:val="36"/>
          <w:szCs w:val="36"/>
          <w:rtl/>
          <w:lang w:bidi="ar-TN"/>
        </w:rPr>
        <w:t xml:space="preserve"> </w:t>
      </w:r>
      <w:r>
        <w:rPr>
          <w:rFonts w:cs="Arabic Transparent"/>
          <w:sz w:val="30"/>
          <w:szCs w:val="30"/>
          <w:rtl/>
          <w:lang w:bidi="ar-TN"/>
        </w:rPr>
        <w:t>.</w:t>
      </w:r>
    </w:p>
    <w:p w:rsidR="00803667" w:rsidRDefault="00803667" w:rsidP="00803667">
      <w:pPr>
        <w:bidi/>
        <w:spacing w:after="0" w:line="240" w:lineRule="auto"/>
        <w:rPr>
          <w:rFonts w:cs="Arabic Transparent"/>
          <w:sz w:val="30"/>
          <w:szCs w:val="30"/>
          <w:rtl/>
          <w:lang w:bidi="ar-TN"/>
        </w:rPr>
      </w:pPr>
    </w:p>
    <w:p w:rsidR="00C97BC5" w:rsidRDefault="00C97BC5" w:rsidP="00C97BC5">
      <w:pPr>
        <w:bidi/>
        <w:spacing w:after="0" w:line="240" w:lineRule="auto"/>
        <w:rPr>
          <w:rFonts w:cs="Arabic Transparent"/>
          <w:sz w:val="2"/>
          <w:szCs w:val="2"/>
          <w:lang w:bidi="ar-TN"/>
        </w:rPr>
      </w:pPr>
    </w:p>
    <w:p w:rsidR="00C97BC5" w:rsidRDefault="00C97BC5" w:rsidP="00F75170">
      <w:pPr>
        <w:bidi/>
        <w:spacing w:after="0" w:line="240" w:lineRule="auto"/>
        <w:ind w:left="91" w:firstLine="51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/>
          <w:sz w:val="36"/>
          <w:szCs w:val="36"/>
          <w:rtl/>
          <w:lang w:bidi="ar-TN"/>
        </w:rPr>
        <w:t xml:space="preserve">      </w:t>
      </w:r>
      <w:proofErr w:type="gramStart"/>
      <w:r>
        <w:rPr>
          <w:rFonts w:cs="Traditional Arabic"/>
          <w:b/>
          <w:bCs/>
          <w:sz w:val="32"/>
          <w:szCs w:val="32"/>
          <w:rtl/>
          <w:lang w:bidi="ar-TN"/>
        </w:rPr>
        <w:t>وبعــــــــــــــــــــــــــــد</w:t>
      </w:r>
      <w:r>
        <w:rPr>
          <w:rFonts w:cs="Traditional Arabic"/>
          <w:sz w:val="32"/>
          <w:szCs w:val="32"/>
          <w:rtl/>
          <w:lang w:bidi="ar-TN"/>
        </w:rPr>
        <w:t xml:space="preserve"> ،</w:t>
      </w:r>
      <w:proofErr w:type="gramEnd"/>
      <w:r>
        <w:rPr>
          <w:rFonts w:cs="Traditional Arabic"/>
          <w:sz w:val="32"/>
          <w:szCs w:val="32"/>
          <w:rtl/>
          <w:lang w:bidi="ar-TN"/>
        </w:rPr>
        <w:t xml:space="preserve"> أتشرف </w:t>
      </w:r>
      <w:proofErr w:type="spellStart"/>
      <w:r>
        <w:rPr>
          <w:rFonts w:cs="Traditional Arabic"/>
          <w:sz w:val="32"/>
          <w:szCs w:val="32"/>
          <w:rtl/>
          <w:lang w:bidi="ar-TN"/>
        </w:rPr>
        <w:t>بإستدعائكم</w:t>
      </w:r>
      <w:proofErr w:type="spellEnd"/>
      <w:r>
        <w:rPr>
          <w:rFonts w:cs="Traditional Arabic"/>
          <w:sz w:val="32"/>
          <w:szCs w:val="32"/>
          <w:rtl/>
          <w:lang w:bidi="ar-TN"/>
        </w:rPr>
        <w:t xml:space="preserve"> لحضور </w:t>
      </w:r>
      <w:r w:rsidR="00F75170">
        <w:rPr>
          <w:rFonts w:cs="Traditional Arabic" w:hint="cs"/>
          <w:sz w:val="32"/>
          <w:szCs w:val="32"/>
          <w:rtl/>
          <w:lang w:bidi="ar-TN"/>
        </w:rPr>
        <w:t>ال</w:t>
      </w:r>
      <w:r>
        <w:rPr>
          <w:rFonts w:cs="Traditional Arabic"/>
          <w:sz w:val="32"/>
          <w:szCs w:val="32"/>
          <w:rtl/>
          <w:lang w:bidi="ar-TN"/>
        </w:rPr>
        <w:t>جلسة</w:t>
      </w:r>
      <w:r w:rsidR="00F75170">
        <w:rPr>
          <w:rFonts w:cs="Traditional Arabic" w:hint="cs"/>
          <w:sz w:val="32"/>
          <w:szCs w:val="32"/>
          <w:rtl/>
          <w:lang w:bidi="ar-TN"/>
        </w:rPr>
        <w:t xml:space="preserve"> </w:t>
      </w:r>
      <w:proofErr w:type="spellStart"/>
      <w:r w:rsidR="00F75170">
        <w:rPr>
          <w:rFonts w:cs="Traditional Arabic" w:hint="cs"/>
          <w:sz w:val="32"/>
          <w:szCs w:val="32"/>
          <w:rtl/>
          <w:lang w:bidi="ar-TN"/>
        </w:rPr>
        <w:t>الإستثنائية</w:t>
      </w:r>
      <w:proofErr w:type="spellEnd"/>
      <w:r w:rsidR="00F75170">
        <w:rPr>
          <w:rFonts w:cs="Traditional Arabic"/>
          <w:sz w:val="32"/>
          <w:szCs w:val="32"/>
          <w:rtl/>
          <w:lang w:bidi="ar-TN"/>
        </w:rPr>
        <w:t xml:space="preserve"> </w:t>
      </w:r>
      <w:r w:rsidR="00F75170">
        <w:rPr>
          <w:rFonts w:cs="Traditional Arabic" w:hint="cs"/>
          <w:sz w:val="32"/>
          <w:szCs w:val="32"/>
          <w:rtl/>
          <w:lang w:bidi="ar-TN"/>
        </w:rPr>
        <w:t>ل</w:t>
      </w:r>
      <w:r>
        <w:rPr>
          <w:rFonts w:cs="Traditional Arabic"/>
          <w:sz w:val="32"/>
          <w:szCs w:val="32"/>
          <w:rtl/>
          <w:lang w:bidi="ar-TN"/>
        </w:rPr>
        <w:t xml:space="preserve">لمجلس البلدي لسنة </w:t>
      </w:r>
      <w:r>
        <w:rPr>
          <w:rFonts w:cs="Traditional Arabic"/>
          <w:b/>
          <w:bCs/>
          <w:sz w:val="28"/>
          <w:szCs w:val="28"/>
          <w:rtl/>
          <w:lang w:bidi="ar-TN"/>
        </w:rPr>
        <w:t xml:space="preserve">2018 </w:t>
      </w:r>
      <w:r w:rsidR="00F75170" w:rsidRPr="00F75170">
        <w:rPr>
          <w:rFonts w:cs="Traditional Arabic" w:hint="cs"/>
          <w:sz w:val="32"/>
          <w:szCs w:val="32"/>
          <w:rtl/>
          <w:lang w:bidi="ar-TN"/>
        </w:rPr>
        <w:t>التي</w:t>
      </w:r>
      <w:r w:rsidR="00F75170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  <w:r w:rsidR="00F75170" w:rsidRPr="00F75170">
        <w:rPr>
          <w:rFonts w:cs="Traditional Arabic" w:hint="cs"/>
          <w:sz w:val="32"/>
          <w:szCs w:val="32"/>
          <w:rtl/>
          <w:lang w:bidi="ar-TN"/>
        </w:rPr>
        <w:t>ستنعقد</w:t>
      </w:r>
      <w:r>
        <w:rPr>
          <w:rFonts w:cs="Traditional Arabic"/>
          <w:sz w:val="32"/>
          <w:szCs w:val="32"/>
          <w:rtl/>
          <w:lang w:bidi="ar-TN"/>
        </w:rPr>
        <w:t xml:space="preserve"> يــــــــــــــــوم </w:t>
      </w:r>
      <w:r w:rsidR="00F75170">
        <w:rPr>
          <w:rFonts w:cs="Traditional Arabic" w:hint="cs"/>
          <w:sz w:val="32"/>
          <w:szCs w:val="32"/>
          <w:rtl/>
          <w:lang w:bidi="ar-TN"/>
        </w:rPr>
        <w:t xml:space="preserve">الخميس </w:t>
      </w:r>
      <w:r w:rsidR="00F75170">
        <w:rPr>
          <w:rFonts w:cs="Traditional Arabic" w:hint="cs"/>
          <w:b/>
          <w:bCs/>
          <w:sz w:val="28"/>
          <w:szCs w:val="28"/>
          <w:rtl/>
          <w:lang w:bidi="ar-TN"/>
        </w:rPr>
        <w:t>29</w:t>
      </w:r>
      <w:r>
        <w:rPr>
          <w:rFonts w:cs="Traditional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Traditional Arabic"/>
          <w:sz w:val="32"/>
          <w:szCs w:val="32"/>
          <w:rtl/>
          <w:lang w:bidi="ar-TN"/>
        </w:rPr>
        <w:t>نوفمبر</w:t>
      </w:r>
      <w:r>
        <w:rPr>
          <w:rFonts w:cs="Traditional Arabic"/>
          <w:b/>
          <w:bCs/>
          <w:sz w:val="28"/>
          <w:szCs w:val="28"/>
          <w:rtl/>
          <w:lang w:bidi="ar-TN"/>
        </w:rPr>
        <w:t xml:space="preserve"> 2018 </w:t>
      </w:r>
      <w:r>
        <w:rPr>
          <w:rFonts w:cs="Traditional Arabic"/>
          <w:sz w:val="32"/>
          <w:szCs w:val="32"/>
          <w:rtl/>
          <w:lang w:bidi="ar-TN"/>
        </w:rPr>
        <w:t xml:space="preserve">على السّاعة </w:t>
      </w:r>
      <w:r w:rsidR="00F75170">
        <w:rPr>
          <w:rFonts w:cs="Traditional Arabic" w:hint="cs"/>
          <w:sz w:val="32"/>
          <w:szCs w:val="32"/>
          <w:rtl/>
          <w:lang w:bidi="ar-TN"/>
        </w:rPr>
        <w:t>الرّابعة</w:t>
      </w:r>
      <w:r>
        <w:rPr>
          <w:rFonts w:cs="Traditional Arabic"/>
          <w:sz w:val="32"/>
          <w:szCs w:val="32"/>
          <w:rtl/>
          <w:lang w:bidi="ar-TN"/>
        </w:rPr>
        <w:t xml:space="preserve"> بعــــــــــد الزّوال</w:t>
      </w:r>
      <w:r>
        <w:rPr>
          <w:rFonts w:cs="Traditional Arabic"/>
          <w:b/>
          <w:bCs/>
          <w:sz w:val="28"/>
          <w:szCs w:val="28"/>
          <w:rtl/>
          <w:lang w:bidi="ar-TN"/>
        </w:rPr>
        <w:t xml:space="preserve"> ( 1</w:t>
      </w:r>
      <w:r w:rsidR="00F75170">
        <w:rPr>
          <w:rFonts w:cs="Traditional Arabic" w:hint="cs"/>
          <w:b/>
          <w:bCs/>
          <w:sz w:val="28"/>
          <w:szCs w:val="28"/>
          <w:rtl/>
          <w:lang w:bidi="ar-TN"/>
        </w:rPr>
        <w:t>6</w:t>
      </w:r>
      <w:r>
        <w:rPr>
          <w:rFonts w:cs="Traditional Arabic"/>
          <w:b/>
          <w:bCs/>
          <w:sz w:val="28"/>
          <w:szCs w:val="28"/>
          <w:rtl/>
          <w:lang w:bidi="ar-TN"/>
        </w:rPr>
        <w:t>.</w:t>
      </w:r>
      <w:r w:rsidR="00F75170">
        <w:rPr>
          <w:rFonts w:cs="Traditional Arabic" w:hint="cs"/>
          <w:b/>
          <w:bCs/>
          <w:sz w:val="28"/>
          <w:szCs w:val="28"/>
          <w:rtl/>
          <w:lang w:bidi="ar-TN"/>
        </w:rPr>
        <w:t>0</w:t>
      </w:r>
      <w:r>
        <w:rPr>
          <w:rFonts w:cs="Traditional Arabic"/>
          <w:b/>
          <w:bCs/>
          <w:sz w:val="28"/>
          <w:szCs w:val="28"/>
          <w:rtl/>
          <w:lang w:bidi="ar-TN"/>
        </w:rPr>
        <w:t xml:space="preserve">0) </w:t>
      </w:r>
      <w:r>
        <w:rPr>
          <w:rFonts w:cs="Traditional Arabic"/>
          <w:sz w:val="32"/>
          <w:szCs w:val="32"/>
          <w:rtl/>
          <w:lang w:bidi="ar-TN"/>
        </w:rPr>
        <w:t>بقصر البلديّة</w:t>
      </w:r>
      <w:r w:rsidR="00F75170">
        <w:rPr>
          <w:rFonts w:cs="Traditional Arabic" w:hint="cs"/>
          <w:sz w:val="32"/>
          <w:szCs w:val="32"/>
          <w:rtl/>
          <w:lang w:bidi="ar-TN"/>
        </w:rPr>
        <w:t xml:space="preserve"> ، و ذلك </w:t>
      </w:r>
      <w:r>
        <w:rPr>
          <w:rFonts w:cs="Traditional Arabic"/>
          <w:sz w:val="32"/>
          <w:szCs w:val="32"/>
          <w:rtl/>
          <w:lang w:bidi="ar-TN"/>
        </w:rPr>
        <w:t xml:space="preserve"> للتّداول </w:t>
      </w:r>
      <w:r w:rsidR="00F75170">
        <w:rPr>
          <w:rFonts w:cs="Traditional Arabic" w:hint="cs"/>
          <w:sz w:val="32"/>
          <w:szCs w:val="32"/>
          <w:rtl/>
          <w:lang w:bidi="ar-TN"/>
        </w:rPr>
        <w:t>في جدول الأعمال التّالي :</w:t>
      </w:r>
      <w:r>
        <w:rPr>
          <w:rFonts w:cs="Traditional Arabic"/>
          <w:sz w:val="32"/>
          <w:szCs w:val="32"/>
          <w:rtl/>
          <w:lang w:bidi="ar-TN"/>
        </w:rPr>
        <w:t xml:space="preserve"> </w:t>
      </w:r>
    </w:p>
    <w:p w:rsidR="00C97BC5" w:rsidRPr="006A6561" w:rsidRDefault="00C97BC5" w:rsidP="00C97BC5">
      <w:pPr>
        <w:bidi/>
        <w:spacing w:after="0" w:line="240" w:lineRule="auto"/>
        <w:ind w:left="91" w:firstLine="51"/>
        <w:jc w:val="both"/>
        <w:rPr>
          <w:rFonts w:cs="Traditional Arabic"/>
          <w:sz w:val="6"/>
          <w:szCs w:val="6"/>
          <w:rtl/>
          <w:lang w:bidi="ar-TN"/>
        </w:rPr>
      </w:pPr>
    </w:p>
    <w:tbl>
      <w:tblPr>
        <w:tblStyle w:val="Grilledutableau"/>
        <w:bidiVisual/>
        <w:tblW w:w="13920" w:type="dxa"/>
        <w:tblInd w:w="-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709"/>
        <w:gridCol w:w="6"/>
        <w:gridCol w:w="6646"/>
        <w:gridCol w:w="3124"/>
      </w:tblGrid>
      <w:tr w:rsidR="00C97BC5" w:rsidTr="003D7BEB">
        <w:trPr>
          <w:gridAfter w:val="1"/>
          <w:wAfter w:w="3124" w:type="dxa"/>
          <w:trHeight w:val="473"/>
        </w:trPr>
        <w:tc>
          <w:tcPr>
            <w:tcW w:w="3435" w:type="dxa"/>
            <w:hideMark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السيدة نبيلة حمــــــــــــــــــــزة</w:t>
            </w:r>
          </w:p>
        </w:tc>
        <w:tc>
          <w:tcPr>
            <w:tcW w:w="7361" w:type="dxa"/>
            <w:gridSpan w:val="3"/>
            <w:hideMark/>
          </w:tcPr>
          <w:p w:rsidR="00C97BC5" w:rsidRDefault="00C97BC5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المساعدة الأولى لرئيس البلدية ،</w:t>
            </w:r>
          </w:p>
        </w:tc>
      </w:tr>
      <w:tr w:rsidR="00C97BC5" w:rsidTr="003D7BEB">
        <w:trPr>
          <w:gridAfter w:val="1"/>
          <w:wAfter w:w="3124" w:type="dxa"/>
          <w:trHeight w:val="473"/>
        </w:trPr>
        <w:tc>
          <w:tcPr>
            <w:tcW w:w="3435" w:type="dxa"/>
            <w:hideMark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 عياض الزهار</w:t>
            </w:r>
          </w:p>
        </w:tc>
        <w:tc>
          <w:tcPr>
            <w:tcW w:w="7361" w:type="dxa"/>
            <w:gridSpan w:val="3"/>
            <w:hideMark/>
          </w:tcPr>
          <w:p w:rsidR="00C97BC5" w:rsidRDefault="008625AF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المساعد الثا</w:t>
            </w: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لث</w:t>
            </w:r>
            <w:r w:rsidR="00C97BC5"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لرئيس البلدية ،</w:t>
            </w:r>
          </w:p>
          <w:p w:rsidR="00C97BC5" w:rsidRPr="007E63E8" w:rsidRDefault="007E63E8" w:rsidP="007E63E8">
            <w:pPr>
              <w:bidi/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       </w:t>
            </w:r>
          </w:p>
        </w:tc>
      </w:tr>
      <w:tr w:rsidR="00C97BC5" w:rsidTr="003D7BEB">
        <w:trPr>
          <w:gridAfter w:val="1"/>
          <w:wAfter w:w="3124" w:type="dxa"/>
          <w:trHeight w:val="473"/>
        </w:trPr>
        <w:tc>
          <w:tcPr>
            <w:tcW w:w="3435" w:type="dxa"/>
            <w:hideMark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رؤوف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الشنوفي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</w:t>
            </w:r>
          </w:p>
        </w:tc>
        <w:tc>
          <w:tcPr>
            <w:tcW w:w="7361" w:type="dxa"/>
            <w:gridSpan w:val="3"/>
            <w:hideMark/>
          </w:tcPr>
          <w:p w:rsidR="00C97BC5" w:rsidRDefault="00C97BC5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المساعد الرابع لرئيس البلدية</w:t>
            </w:r>
            <w:r>
              <w:rPr>
                <w:rFonts w:cs="Traditional Arabic" w:hint="cs"/>
                <w:sz w:val="36"/>
                <w:szCs w:val="36"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، رئيس لجنة الطفولة والشّباب والرياضة ،</w:t>
            </w:r>
          </w:p>
        </w:tc>
      </w:tr>
      <w:tr w:rsidR="00C97BC5" w:rsidTr="003D7BEB">
        <w:trPr>
          <w:gridAfter w:val="1"/>
          <w:wAfter w:w="3124" w:type="dxa"/>
          <w:trHeight w:val="473"/>
        </w:trPr>
        <w:tc>
          <w:tcPr>
            <w:tcW w:w="3435" w:type="dxa"/>
            <w:hideMark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السيدة ريم الحشيشة</w:t>
            </w:r>
            <w:r>
              <w:rPr>
                <w:rFonts w:cs="Traditional Arabic" w:hint="cs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7361" w:type="dxa"/>
            <w:gridSpan w:val="3"/>
            <w:hideMark/>
          </w:tcPr>
          <w:p w:rsidR="00C97BC5" w:rsidRDefault="00C97BC5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 w:bidi="ar-TN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مستشارة ، رئيسة لجنة الشؤون الإدارية وإسداء الخدمات والتعاون اللاّمركـــــزي ، رئيسة دائرة المرسى المدينة </w:t>
            </w:r>
            <w:r>
              <w:rPr>
                <w:rFonts w:cs="Traditional Arabic"/>
                <w:sz w:val="36"/>
                <w:szCs w:val="36"/>
                <w:rtl/>
                <w:lang w:eastAsia="en-US" w:bidi="ar-TN"/>
              </w:rPr>
              <w:t>،</w:t>
            </w:r>
          </w:p>
        </w:tc>
      </w:tr>
      <w:tr w:rsidR="00C97BC5" w:rsidTr="003D7BEB">
        <w:trPr>
          <w:gridAfter w:val="1"/>
          <w:wAfter w:w="3124" w:type="dxa"/>
          <w:trHeight w:val="473"/>
        </w:trPr>
        <w:tc>
          <w:tcPr>
            <w:tcW w:w="3435" w:type="dxa"/>
            <w:hideMark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الآنسة زهور قريرة</w:t>
            </w:r>
          </w:p>
        </w:tc>
        <w:tc>
          <w:tcPr>
            <w:tcW w:w="7361" w:type="dxa"/>
            <w:gridSpan w:val="3"/>
            <w:hideMark/>
          </w:tcPr>
          <w:p w:rsidR="00C97BC5" w:rsidRDefault="00C97BC5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دائرة البحر الأزرق ،</w:t>
            </w:r>
          </w:p>
        </w:tc>
      </w:tr>
      <w:tr w:rsidR="00C97BC5" w:rsidTr="003D7BEB">
        <w:trPr>
          <w:gridAfter w:val="1"/>
          <w:wAfter w:w="3124" w:type="dxa"/>
          <w:trHeight w:val="473"/>
        </w:trPr>
        <w:tc>
          <w:tcPr>
            <w:tcW w:w="4144" w:type="dxa"/>
            <w:gridSpan w:val="2"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محمد ضياف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الدريدي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</w:t>
            </w:r>
          </w:p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محمد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شراد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           </w:t>
            </w:r>
          </w:p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قيس النيقرو </w:t>
            </w:r>
            <w:r w:rsidR="00803667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</w:p>
          <w:p w:rsidR="007E63E8" w:rsidRDefault="007E63E8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السيد فارس العياشي</w:t>
            </w:r>
            <w:r w:rsidR="00803667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</w:p>
          <w:p w:rsidR="00C97BC5" w:rsidRDefault="00C97BC5">
            <w:pPr>
              <w:bidi/>
              <w:ind w:left="865"/>
              <w:jc w:val="both"/>
              <w:rPr>
                <w:rFonts w:eastAsia="Times New Roman" w:cs="Traditional Arabic"/>
                <w:sz w:val="2"/>
                <w:szCs w:val="2"/>
                <w:lang w:eastAsia="en-US"/>
              </w:rPr>
            </w:pPr>
          </w:p>
          <w:p w:rsidR="00C97BC5" w:rsidRDefault="00C97BC5">
            <w:pPr>
              <w:bidi/>
              <w:ind w:left="865"/>
              <w:jc w:val="both"/>
              <w:rPr>
                <w:rFonts w:eastAsia="Times New Roman" w:cs="Traditional Arabic"/>
                <w:sz w:val="2"/>
                <w:szCs w:val="2"/>
                <w:rtl/>
                <w:lang w:eastAsia="en-US"/>
              </w:rPr>
            </w:pPr>
          </w:p>
          <w:p w:rsidR="00C97BC5" w:rsidRDefault="00C97BC5">
            <w:pPr>
              <w:bidi/>
              <w:ind w:left="865"/>
              <w:jc w:val="both"/>
              <w:rPr>
                <w:rFonts w:eastAsia="Times New Roman" w:cs="Traditional Arabic"/>
                <w:sz w:val="2"/>
                <w:szCs w:val="2"/>
                <w:lang w:eastAsia="en-US"/>
              </w:rPr>
            </w:pPr>
          </w:p>
        </w:tc>
        <w:tc>
          <w:tcPr>
            <w:tcW w:w="6652" w:type="dxa"/>
            <w:gridSpan w:val="2"/>
            <w:hideMark/>
          </w:tcPr>
          <w:p w:rsidR="00C97BC5" w:rsidRDefault="00C97BC5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مستشار، رئيس دائرة قمرت ،</w:t>
            </w:r>
          </w:p>
          <w:p w:rsidR="00C97BC5" w:rsidRDefault="00C97BC5">
            <w:pPr>
              <w:pStyle w:val="Paragraphedeliste"/>
              <w:ind w:left="-142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 مستشار ، رئيس دائرة المرسى الرياض ،  </w:t>
            </w:r>
          </w:p>
          <w:p w:rsidR="00C97BC5" w:rsidRDefault="00C97BC5">
            <w:pPr>
              <w:bidi/>
              <w:ind w:left="716" w:hanging="716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proofErr w:type="gram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 ،</w:t>
            </w:r>
            <w:proofErr w:type="gram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رئيس لجنة النظافة والصحة والبيئة ،</w:t>
            </w:r>
          </w:p>
          <w:p w:rsidR="007E63E8" w:rsidRDefault="007E63E8" w:rsidP="007E63E8">
            <w:pPr>
              <w:bidi/>
              <w:ind w:left="716" w:hanging="716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 ، رئيس لجنة المساواة و تكافؤ الفرص بين الجنسين ،</w:t>
            </w:r>
          </w:p>
        </w:tc>
      </w:tr>
      <w:tr w:rsidR="00C97BC5" w:rsidTr="003D7BEB">
        <w:trPr>
          <w:trHeight w:val="473"/>
        </w:trPr>
        <w:tc>
          <w:tcPr>
            <w:tcW w:w="4144" w:type="dxa"/>
            <w:gridSpan w:val="2"/>
            <w:hideMark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السيدة منى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المطهري</w:t>
            </w:r>
            <w:proofErr w:type="spellEnd"/>
          </w:p>
        </w:tc>
        <w:tc>
          <w:tcPr>
            <w:tcW w:w="9776" w:type="dxa"/>
            <w:gridSpan w:val="3"/>
            <w:hideMark/>
          </w:tcPr>
          <w:p w:rsidR="00C97BC5" w:rsidRDefault="00C97BC5" w:rsidP="00803667">
            <w:pPr>
              <w:bidi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لجنة الإعلام والتواصل والتقييم ،</w:t>
            </w:r>
          </w:p>
        </w:tc>
      </w:tr>
      <w:tr w:rsidR="00C97BC5" w:rsidTr="003D7BEB">
        <w:trPr>
          <w:trHeight w:val="473"/>
        </w:trPr>
        <w:tc>
          <w:tcPr>
            <w:tcW w:w="4144" w:type="dxa"/>
            <w:gridSpan w:val="2"/>
            <w:hideMark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الآنسة إيمان الفهري</w:t>
            </w:r>
          </w:p>
        </w:tc>
        <w:tc>
          <w:tcPr>
            <w:tcW w:w="9776" w:type="dxa"/>
            <w:gridSpan w:val="3"/>
            <w:hideMark/>
          </w:tcPr>
          <w:p w:rsidR="00C97BC5" w:rsidRDefault="00C97BC5" w:rsidP="00F44A1C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لجنة الديمقراطية الت</w:t>
            </w:r>
            <w:r w:rsidR="00691484">
              <w:rPr>
                <w:rFonts w:cs="Traditional Arabic" w:hint="cs"/>
                <w:sz w:val="36"/>
                <w:szCs w:val="36"/>
                <w:rtl/>
                <w:lang w:eastAsia="en-US" w:bidi="ar-TN"/>
              </w:rPr>
              <w:t>ّ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شاركية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والحوكمة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المفتوحة ،</w:t>
            </w:r>
          </w:p>
          <w:p w:rsidR="00B462EA" w:rsidRDefault="00B462EA" w:rsidP="00B462EA">
            <w:pPr>
              <w:bidi/>
              <w:ind w:left="175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</w:tc>
      </w:tr>
      <w:tr w:rsidR="00C97BC5" w:rsidTr="003D7BEB">
        <w:trPr>
          <w:trHeight w:val="473"/>
        </w:trPr>
        <w:tc>
          <w:tcPr>
            <w:tcW w:w="4150" w:type="dxa"/>
            <w:gridSpan w:val="3"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lastRenderedPageBreak/>
              <w:t>السيد سليم الزلطني</w:t>
            </w:r>
          </w:p>
          <w:p w:rsidR="00C97BC5" w:rsidRDefault="00C97BC5">
            <w:pPr>
              <w:pStyle w:val="Paragraphedeliste"/>
              <w:ind w:left="1225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  <w:p w:rsidR="00C97BC5" w:rsidRDefault="00C97BC5">
            <w:pPr>
              <w:pStyle w:val="Paragraphedeliste"/>
              <w:ind w:left="1225"/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</w:p>
          <w:p w:rsidR="00C97BC5" w:rsidRDefault="00C97BC5">
            <w:pPr>
              <w:bidi/>
              <w:jc w:val="both"/>
              <w:rPr>
                <w:rFonts w:cs="Traditional Arabic"/>
                <w:sz w:val="12"/>
                <w:szCs w:val="12"/>
                <w:rtl/>
                <w:lang w:eastAsia="en-US"/>
              </w:rPr>
            </w:pPr>
          </w:p>
          <w:p w:rsidR="00C97BC5" w:rsidRDefault="00C97BC5">
            <w:pPr>
              <w:bidi/>
              <w:ind w:left="775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- </w:t>
            </w:r>
            <w:r w:rsidR="008B4EB6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 إلياس كشك</w:t>
            </w:r>
          </w:p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المعز بوراوي </w:t>
            </w:r>
          </w:p>
          <w:p w:rsidR="002B78B2" w:rsidRDefault="002B78B2" w:rsidP="002B78B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السيدة روضة الزاوشي رزق الله     </w:t>
            </w:r>
          </w:p>
          <w:p w:rsidR="00C97BC5" w:rsidRDefault="00C97BC5">
            <w:pPr>
              <w:bidi/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</w:p>
          <w:p w:rsidR="00803667" w:rsidRPr="006A6561" w:rsidRDefault="00C97BC5" w:rsidP="006A656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2"/>
                <w:szCs w:val="32"/>
                <w:rtl/>
                <w:lang w:eastAsia="en-US"/>
              </w:rPr>
              <w:t>السيد محمد نبيل صاحب</w:t>
            </w:r>
            <w:r>
              <w:rPr>
                <w:rFonts w:cs="Traditional Arabic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2"/>
                <w:szCs w:val="32"/>
                <w:rtl/>
                <w:lang w:eastAsia="en-US"/>
              </w:rPr>
              <w:t>الطابع</w:t>
            </w:r>
            <w:r w:rsidRPr="006A6561">
              <w:rPr>
                <w:rFonts w:cs="Traditional Arabic"/>
                <w:sz w:val="32"/>
                <w:szCs w:val="32"/>
                <w:rtl/>
                <w:lang w:eastAsia="en-US"/>
              </w:rPr>
              <w:t xml:space="preserve"> </w:t>
            </w:r>
          </w:p>
          <w:p w:rsidR="00C97BC5" w:rsidRPr="00803667" w:rsidRDefault="00803667" w:rsidP="00803667">
            <w:pPr>
              <w:bidi/>
              <w:ind w:left="850"/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  <w:r>
              <w:rPr>
                <w:rFonts w:cs="Traditional Arabic"/>
                <w:sz w:val="32"/>
                <w:szCs w:val="32"/>
                <w:rtl/>
                <w:lang w:eastAsia="en-US"/>
              </w:rPr>
              <w:t xml:space="preserve"> </w:t>
            </w:r>
          </w:p>
          <w:p w:rsidR="00C97BC5" w:rsidRPr="00866D43" w:rsidRDefault="00E749B6" w:rsidP="00E749B6">
            <w:pPr>
              <w:pStyle w:val="Paragraphedeliste"/>
              <w:ind w:left="492" w:hanging="284"/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      </w:t>
            </w:r>
          </w:p>
        </w:tc>
        <w:tc>
          <w:tcPr>
            <w:tcW w:w="9770" w:type="dxa"/>
            <w:gridSpan w:val="2"/>
          </w:tcPr>
          <w:p w:rsidR="00C97BC5" w:rsidRDefault="00C97BC5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مستشار ، رئيس لجنة الشؤون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الإجتماعية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والشغل وفاقدي السند وحاملي</w:t>
            </w:r>
          </w:p>
          <w:p w:rsidR="00C97BC5" w:rsidRDefault="00C97BC5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الإعاقة ،</w:t>
            </w:r>
          </w:p>
          <w:p w:rsidR="00C97BC5" w:rsidRDefault="00C97BC5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مستشار ، رئيس لجنة الشؤون المالية و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الإقتصادية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و متابعة التصرف ،</w:t>
            </w:r>
          </w:p>
          <w:p w:rsidR="00C97BC5" w:rsidRDefault="00C97BC5">
            <w:pPr>
              <w:bidi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C97BC5" w:rsidRDefault="00C97BC5">
            <w:pPr>
              <w:bidi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C97BC5" w:rsidRDefault="00C97BC5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proofErr w:type="gram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 ،</w:t>
            </w:r>
            <w:proofErr w:type="gram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رئيس لجنة الأشغال والتهيئة العمرانية ،</w:t>
            </w:r>
          </w:p>
          <w:p w:rsidR="00C97BC5" w:rsidRDefault="00C97BC5">
            <w:pPr>
              <w:bidi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2B78B2" w:rsidRDefault="002B78B2" w:rsidP="002B78B2">
            <w:pPr>
              <w:pStyle w:val="Paragraphedeliste"/>
              <w:ind w:left="-142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proofErr w:type="gram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</w:t>
            </w:r>
            <w:proofErr w:type="gram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رئيسة لجنة الفنون والثقافة والتربية والتعليم ،</w:t>
            </w:r>
          </w:p>
          <w:p w:rsidR="00C97BC5" w:rsidRPr="006A6561" w:rsidRDefault="00866D43" w:rsidP="006A6561">
            <w:pPr>
              <w:bidi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مستشار </w:t>
            </w: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.</w:t>
            </w:r>
          </w:p>
        </w:tc>
      </w:tr>
      <w:tr w:rsidR="00C97BC5" w:rsidTr="003D7BEB">
        <w:tc>
          <w:tcPr>
            <w:tcW w:w="4150" w:type="dxa"/>
            <w:gridSpan w:val="3"/>
          </w:tcPr>
          <w:p w:rsidR="00C97BC5" w:rsidRDefault="00C97BC5" w:rsidP="00537E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</w:p>
        </w:tc>
        <w:tc>
          <w:tcPr>
            <w:tcW w:w="9770" w:type="dxa"/>
            <w:gridSpan w:val="2"/>
          </w:tcPr>
          <w:p w:rsidR="00C97BC5" w:rsidRDefault="00C97BC5">
            <w:pPr>
              <w:bidi/>
              <w:ind w:left="716"/>
              <w:jc w:val="both"/>
              <w:rPr>
                <w:rFonts w:cs="Traditional Arabic"/>
                <w:sz w:val="6"/>
                <w:szCs w:val="6"/>
                <w:lang w:eastAsia="en-US"/>
              </w:rPr>
            </w:pPr>
          </w:p>
        </w:tc>
      </w:tr>
      <w:tr w:rsidR="00C97BC5" w:rsidTr="003D7BEB">
        <w:tc>
          <w:tcPr>
            <w:tcW w:w="4150" w:type="dxa"/>
            <w:gridSpan w:val="3"/>
            <w:hideMark/>
          </w:tcPr>
          <w:p w:rsidR="00C97BC5" w:rsidRDefault="00C97BC5">
            <w:pPr>
              <w:bidi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770" w:type="dxa"/>
            <w:gridSpan w:val="2"/>
            <w:hideMark/>
          </w:tcPr>
          <w:p w:rsidR="00C97BC5" w:rsidRDefault="00C97BC5">
            <w:pPr>
              <w:bidi/>
              <w:rPr>
                <w:rFonts w:eastAsiaTheme="minorHAnsi" w:cs="Times New Roman"/>
                <w:lang w:eastAsia="en-US"/>
              </w:rPr>
            </w:pPr>
          </w:p>
        </w:tc>
      </w:tr>
      <w:tr w:rsidR="00C97BC5" w:rsidTr="003D7BEB">
        <w:trPr>
          <w:trHeight w:val="80"/>
        </w:trPr>
        <w:tc>
          <w:tcPr>
            <w:tcW w:w="4150" w:type="dxa"/>
            <w:gridSpan w:val="3"/>
          </w:tcPr>
          <w:p w:rsidR="00C97BC5" w:rsidRDefault="00C97BC5">
            <w:pPr>
              <w:pStyle w:val="Paragraphedeliste"/>
              <w:ind w:left="1210"/>
              <w:jc w:val="both"/>
              <w:rPr>
                <w:rFonts w:cs="Traditional Arabic"/>
                <w:sz w:val="6"/>
                <w:szCs w:val="6"/>
                <w:lang w:eastAsia="en-US"/>
              </w:rPr>
            </w:pPr>
          </w:p>
        </w:tc>
        <w:tc>
          <w:tcPr>
            <w:tcW w:w="9770" w:type="dxa"/>
            <w:gridSpan w:val="2"/>
            <w:hideMark/>
          </w:tcPr>
          <w:p w:rsidR="00C97BC5" w:rsidRDefault="00C97BC5">
            <w:pPr>
              <w:bidi/>
              <w:rPr>
                <w:rFonts w:eastAsiaTheme="minorHAnsi" w:cs="Times New Roman"/>
                <w:lang w:eastAsia="en-US"/>
              </w:rPr>
            </w:pPr>
          </w:p>
        </w:tc>
      </w:tr>
      <w:tr w:rsidR="00C97BC5" w:rsidTr="003D7BEB">
        <w:trPr>
          <w:trHeight w:val="80"/>
        </w:trPr>
        <w:tc>
          <w:tcPr>
            <w:tcW w:w="4150" w:type="dxa"/>
            <w:gridSpan w:val="3"/>
          </w:tcPr>
          <w:p w:rsidR="00C97BC5" w:rsidRDefault="00C97BC5">
            <w:pPr>
              <w:pStyle w:val="Paragraphedeliste"/>
              <w:ind w:left="1210"/>
              <w:jc w:val="both"/>
              <w:rPr>
                <w:rFonts w:cs="Traditional Arabic"/>
                <w:sz w:val="12"/>
                <w:szCs w:val="12"/>
                <w:lang w:eastAsia="en-US"/>
              </w:rPr>
            </w:pPr>
          </w:p>
        </w:tc>
        <w:tc>
          <w:tcPr>
            <w:tcW w:w="9770" w:type="dxa"/>
            <w:gridSpan w:val="2"/>
          </w:tcPr>
          <w:p w:rsidR="00C97BC5" w:rsidRPr="006A6561" w:rsidRDefault="00C97BC5">
            <w:pPr>
              <w:bidi/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</w:p>
        </w:tc>
      </w:tr>
    </w:tbl>
    <w:p w:rsidR="00C97BC5" w:rsidRDefault="00C97BC5" w:rsidP="00C97BC5">
      <w:pPr>
        <w:spacing w:after="0" w:line="240" w:lineRule="auto"/>
        <w:ind w:right="143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u w:val="single"/>
          <w:rtl/>
        </w:rPr>
        <w:t>و</w:t>
      </w:r>
      <w:r>
        <w:rPr>
          <w:rFonts w:cs="Traditional Arabic"/>
          <w:b/>
          <w:bCs/>
          <w:sz w:val="36"/>
          <w:szCs w:val="36"/>
          <w:u w:val="single"/>
          <w:rtl/>
        </w:rPr>
        <w:t xml:space="preserve"> تغيّب </w:t>
      </w:r>
      <w:proofErr w:type="gramStart"/>
      <w:r w:rsidRPr="00803667">
        <w:rPr>
          <w:rFonts w:cs="Traditional Arabic"/>
          <w:b/>
          <w:bCs/>
          <w:sz w:val="36"/>
          <w:szCs w:val="36"/>
          <w:u w:val="single"/>
          <w:rtl/>
        </w:rPr>
        <w:t>بعذر</w:t>
      </w:r>
      <w:r>
        <w:rPr>
          <w:rFonts w:cs="Traditional Arabic"/>
          <w:sz w:val="36"/>
          <w:szCs w:val="36"/>
          <w:u w:val="single"/>
          <w:rtl/>
        </w:rPr>
        <w:t xml:space="preserve"> :</w:t>
      </w:r>
      <w:proofErr w:type="gramEnd"/>
    </w:p>
    <w:p w:rsidR="00386ECF" w:rsidRDefault="00C97BC5" w:rsidP="00403D86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/>
          <w:sz w:val="36"/>
          <w:szCs w:val="36"/>
          <w:rtl/>
          <w:lang w:eastAsia="en-US"/>
        </w:rPr>
        <w:t xml:space="preserve">- </w:t>
      </w:r>
      <w:r w:rsidR="007E63E8">
        <w:rPr>
          <w:rFonts w:cs="Traditional Arabic"/>
          <w:sz w:val="36"/>
          <w:szCs w:val="36"/>
          <w:rtl/>
          <w:lang w:eastAsia="en-US"/>
        </w:rPr>
        <w:t xml:space="preserve">السيد ياسين </w:t>
      </w:r>
      <w:proofErr w:type="spellStart"/>
      <w:r w:rsidR="007E63E8">
        <w:rPr>
          <w:rFonts w:cs="Traditional Arabic"/>
          <w:sz w:val="36"/>
          <w:szCs w:val="36"/>
          <w:rtl/>
          <w:lang w:eastAsia="en-US"/>
        </w:rPr>
        <w:t>الرديسي</w:t>
      </w:r>
      <w:proofErr w:type="spellEnd"/>
      <w:r w:rsidR="007E63E8">
        <w:rPr>
          <w:rFonts w:cs="Traditional Arabic"/>
          <w:sz w:val="36"/>
          <w:szCs w:val="36"/>
          <w:rtl/>
          <w:lang w:eastAsia="en-US"/>
        </w:rPr>
        <w:t xml:space="preserve"> </w:t>
      </w:r>
      <w:r w:rsidR="004711DB">
        <w:rPr>
          <w:rFonts w:cs="Traditional Arabic" w:hint="cs"/>
          <w:sz w:val="36"/>
          <w:szCs w:val="36"/>
          <w:rtl/>
          <w:lang w:eastAsia="en-US"/>
        </w:rPr>
        <w:t xml:space="preserve">            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8625AF">
        <w:rPr>
          <w:rFonts w:cs="Traditional Arabic" w:hint="cs"/>
          <w:sz w:val="36"/>
          <w:szCs w:val="36"/>
          <w:rtl/>
          <w:lang w:eastAsia="en-US"/>
        </w:rPr>
        <w:t>المساعد الثّاني</w:t>
      </w:r>
      <w:r w:rsidR="004711DB">
        <w:rPr>
          <w:rFonts w:cs="Traditional Arabic" w:hint="cs"/>
          <w:sz w:val="36"/>
          <w:szCs w:val="36"/>
          <w:rtl/>
          <w:lang w:eastAsia="en-US"/>
        </w:rPr>
        <w:t xml:space="preserve"> لرئيس البلدية ، </w:t>
      </w:r>
    </w:p>
    <w:p w:rsidR="007E63E8" w:rsidRPr="00386ECF" w:rsidRDefault="007E63E8" w:rsidP="00386ECF">
      <w:pPr>
        <w:pStyle w:val="Paragraphedeliste"/>
        <w:ind w:left="-142"/>
        <w:jc w:val="both"/>
        <w:rPr>
          <w:rFonts w:cs="Traditional Arabic"/>
          <w:sz w:val="2"/>
          <w:szCs w:val="2"/>
          <w:rtl/>
          <w:lang w:eastAsia="en-US"/>
        </w:rPr>
      </w:pPr>
    </w:p>
    <w:p w:rsidR="00C97BC5" w:rsidRDefault="00C97BC5" w:rsidP="002B78B2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/>
          <w:sz w:val="36"/>
          <w:szCs w:val="36"/>
          <w:rtl/>
          <w:lang w:eastAsia="en-US"/>
        </w:rPr>
        <w:t xml:space="preserve">-  </w:t>
      </w:r>
      <w:r w:rsidR="00386ECF">
        <w:rPr>
          <w:rFonts w:cs="Traditional Arabic"/>
          <w:sz w:val="36"/>
          <w:szCs w:val="36"/>
          <w:rtl/>
          <w:lang w:eastAsia="en-US"/>
        </w:rPr>
        <w:t>السيدة شاذلية سرين الجويني</w:t>
      </w:r>
      <w:r w:rsidR="00386ECF">
        <w:rPr>
          <w:rFonts w:cs="Traditional Arabic" w:hint="cs"/>
          <w:sz w:val="36"/>
          <w:szCs w:val="36"/>
          <w:rtl/>
          <w:lang w:eastAsia="en-US"/>
        </w:rPr>
        <w:t xml:space="preserve">      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386ECF">
        <w:rPr>
          <w:rFonts w:cs="Traditional Arabic"/>
          <w:sz w:val="36"/>
          <w:szCs w:val="36"/>
          <w:rtl/>
          <w:lang w:eastAsia="en-US"/>
        </w:rPr>
        <w:t>مستشارة ، رئيسة دائرة سيدي داود</w:t>
      </w:r>
      <w:r w:rsidR="00022ABF">
        <w:rPr>
          <w:rFonts w:cs="Traditional Arabic"/>
          <w:sz w:val="36"/>
          <w:szCs w:val="36"/>
          <w:lang w:eastAsia="en-US"/>
        </w:rPr>
        <w:t xml:space="preserve"> </w:t>
      </w:r>
      <w:r w:rsidR="00386ECF">
        <w:rPr>
          <w:rFonts w:cs="Traditional Arabic"/>
          <w:sz w:val="36"/>
          <w:szCs w:val="36"/>
          <w:rtl/>
          <w:lang w:eastAsia="en-US"/>
        </w:rPr>
        <w:t>،</w:t>
      </w:r>
    </w:p>
    <w:p w:rsidR="009D2C0C" w:rsidRDefault="009D2C0C" w:rsidP="00403D86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-</w:t>
      </w:r>
      <w:r w:rsidRPr="009D2C0C">
        <w:rPr>
          <w:rFonts w:cs="Traditional Arabic"/>
          <w:sz w:val="36"/>
          <w:szCs w:val="36"/>
          <w:rtl/>
          <w:lang w:eastAsia="en-US"/>
        </w:rPr>
        <w:t xml:space="preserve"> </w:t>
      </w:r>
      <w:r>
        <w:rPr>
          <w:rFonts w:cs="Traditional Arabic"/>
          <w:sz w:val="36"/>
          <w:szCs w:val="36"/>
          <w:rtl/>
          <w:lang w:eastAsia="en-US"/>
        </w:rPr>
        <w:t>السيدة عائشة المهيري</w:t>
      </w:r>
      <w:r>
        <w:rPr>
          <w:rFonts w:cs="Traditional Arabic" w:hint="cs"/>
          <w:sz w:val="36"/>
          <w:szCs w:val="36"/>
          <w:rtl/>
          <w:lang w:eastAsia="en-US"/>
        </w:rPr>
        <w:t xml:space="preserve">             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>
        <w:rPr>
          <w:rFonts w:cs="Traditional Arabic"/>
          <w:sz w:val="36"/>
          <w:szCs w:val="36"/>
          <w:rtl/>
          <w:lang w:eastAsia="en-US"/>
        </w:rPr>
        <w:t>مستشارة ، رئيسة لجنة شؤون المرأة و الأسرة ،</w:t>
      </w:r>
    </w:p>
    <w:p w:rsidR="008B0BD9" w:rsidRDefault="008B0BD9" w:rsidP="008B0BD9">
      <w:pPr>
        <w:bidi/>
        <w:spacing w:after="0" w:line="240" w:lineRule="auto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-</w:t>
      </w:r>
      <w:r w:rsidRPr="008B0BD9">
        <w:rPr>
          <w:rFonts w:cs="Traditional Arabic"/>
          <w:sz w:val="36"/>
          <w:szCs w:val="36"/>
          <w:rtl/>
          <w:lang w:eastAsia="en-US"/>
        </w:rPr>
        <w:t xml:space="preserve"> </w:t>
      </w:r>
      <w:r>
        <w:rPr>
          <w:rFonts w:cs="Traditional Arabic"/>
          <w:sz w:val="36"/>
          <w:szCs w:val="36"/>
          <w:rtl/>
          <w:lang w:eastAsia="en-US"/>
        </w:rPr>
        <w:t>السيدة فريال سميرة بوزيري</w:t>
      </w:r>
      <w:r>
        <w:rPr>
          <w:rFonts w:cs="Traditional Arabic" w:hint="cs"/>
          <w:sz w:val="36"/>
          <w:szCs w:val="36"/>
          <w:rtl/>
          <w:lang w:eastAsia="en-US"/>
        </w:rPr>
        <w:t xml:space="preserve">        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proofErr w:type="gramStart"/>
      <w:r>
        <w:rPr>
          <w:rFonts w:cs="Traditional Arabic"/>
          <w:sz w:val="36"/>
          <w:szCs w:val="36"/>
          <w:rtl/>
          <w:lang w:eastAsia="en-US"/>
        </w:rPr>
        <w:t>مستشارة ،</w:t>
      </w:r>
      <w:proofErr w:type="gramEnd"/>
    </w:p>
    <w:p w:rsidR="002159DF" w:rsidRDefault="002159DF" w:rsidP="002159DF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- </w:t>
      </w:r>
      <w:r>
        <w:rPr>
          <w:rFonts w:cs="Traditional Arabic"/>
          <w:sz w:val="36"/>
          <w:szCs w:val="36"/>
          <w:rtl/>
          <w:lang w:eastAsia="en-US"/>
        </w:rPr>
        <w:t>السيّدة سهام عز الدّين</w:t>
      </w:r>
      <w:r>
        <w:rPr>
          <w:rFonts w:cs="Traditional Arabic" w:hint="cs"/>
          <w:sz w:val="36"/>
          <w:szCs w:val="36"/>
          <w:rtl/>
          <w:lang w:eastAsia="en-US"/>
        </w:rPr>
        <w:t xml:space="preserve">           </w:t>
      </w:r>
      <w:r w:rsidR="00403D86">
        <w:rPr>
          <w:rFonts w:cs="Traditional Arabic" w:hint="cs"/>
          <w:sz w:val="36"/>
          <w:szCs w:val="36"/>
          <w:rtl/>
          <w:lang w:eastAsia="en-US"/>
        </w:rPr>
        <w:t xml:space="preserve"> </w:t>
      </w: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proofErr w:type="gramStart"/>
      <w:r>
        <w:rPr>
          <w:rFonts w:cs="Traditional Arabic"/>
          <w:sz w:val="36"/>
          <w:szCs w:val="36"/>
          <w:rtl/>
          <w:lang w:eastAsia="en-US"/>
        </w:rPr>
        <w:t>مستشارة</w:t>
      </w:r>
      <w:r>
        <w:rPr>
          <w:rFonts w:cs="Traditional Arabic" w:hint="cs"/>
          <w:sz w:val="36"/>
          <w:szCs w:val="36"/>
          <w:rtl/>
          <w:lang w:eastAsia="en-US"/>
        </w:rPr>
        <w:t xml:space="preserve"> ،</w:t>
      </w:r>
      <w:proofErr w:type="gramEnd"/>
    </w:p>
    <w:p w:rsidR="00E749B6" w:rsidRDefault="00E749B6" w:rsidP="00E749B6">
      <w:pPr>
        <w:bidi/>
        <w:spacing w:after="0" w:line="240" w:lineRule="auto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- </w:t>
      </w:r>
      <w:r>
        <w:rPr>
          <w:rFonts w:cs="Traditional Arabic"/>
          <w:sz w:val="36"/>
          <w:szCs w:val="36"/>
          <w:rtl/>
          <w:lang w:eastAsia="en-US"/>
        </w:rPr>
        <w:t xml:space="preserve">السيدة لطيفة </w:t>
      </w:r>
      <w:proofErr w:type="spellStart"/>
      <w:r>
        <w:rPr>
          <w:rFonts w:cs="Traditional Arabic"/>
          <w:sz w:val="36"/>
          <w:szCs w:val="36"/>
          <w:rtl/>
          <w:lang w:eastAsia="en-US"/>
        </w:rPr>
        <w:t>التّاجوري</w:t>
      </w:r>
      <w:proofErr w:type="spellEnd"/>
      <w:r>
        <w:rPr>
          <w:rFonts w:cs="Traditional Arabic"/>
          <w:sz w:val="36"/>
          <w:szCs w:val="36"/>
          <w:rtl/>
          <w:lang w:eastAsia="en-US"/>
        </w:rPr>
        <w:t xml:space="preserve">          </w:t>
      </w:r>
      <w:r w:rsidR="00403D86">
        <w:rPr>
          <w:rFonts w:cs="Traditional Arabic" w:hint="cs"/>
          <w:sz w:val="36"/>
          <w:szCs w:val="36"/>
          <w:rtl/>
          <w:lang w:eastAsia="en-US"/>
        </w:rPr>
        <w:t xml:space="preserve"> </w:t>
      </w:r>
      <w:r>
        <w:rPr>
          <w:rFonts w:cs="Traditional Arabic"/>
          <w:sz w:val="36"/>
          <w:szCs w:val="36"/>
          <w:rtl/>
          <w:lang w:eastAsia="en-US"/>
        </w:rPr>
        <w:t xml:space="preserve">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>
        <w:rPr>
          <w:rFonts w:cs="Traditional Arabic"/>
          <w:sz w:val="36"/>
          <w:szCs w:val="36"/>
          <w:rtl/>
          <w:lang w:eastAsia="en-US"/>
        </w:rPr>
        <w:t>مستشارة ،</w:t>
      </w:r>
    </w:p>
    <w:p w:rsidR="00E749B6" w:rsidRDefault="00E749B6" w:rsidP="00E749B6">
      <w:pPr>
        <w:bidi/>
        <w:spacing w:after="0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 w:rsidRPr="00E749B6">
        <w:rPr>
          <w:rFonts w:cs="Traditional Arabic" w:hint="cs"/>
          <w:sz w:val="36"/>
          <w:szCs w:val="36"/>
          <w:rtl/>
          <w:lang w:eastAsia="en-US"/>
        </w:rPr>
        <w:t xml:space="preserve">- </w:t>
      </w:r>
      <w:r w:rsidRPr="00E749B6">
        <w:rPr>
          <w:rFonts w:cs="Traditional Arabic"/>
          <w:sz w:val="36"/>
          <w:szCs w:val="36"/>
          <w:rtl/>
          <w:lang w:eastAsia="en-US"/>
        </w:rPr>
        <w:t xml:space="preserve">الآنسة راقية الغربي </w:t>
      </w:r>
      <w:r>
        <w:rPr>
          <w:rFonts w:cs="Traditional Arabic" w:hint="cs"/>
          <w:sz w:val="36"/>
          <w:szCs w:val="36"/>
          <w:rtl/>
          <w:lang w:eastAsia="en-US"/>
        </w:rPr>
        <w:t xml:space="preserve">              </w:t>
      </w:r>
      <w:r w:rsidR="00403D86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403D86">
        <w:rPr>
          <w:rFonts w:cs="Traditional Arabic" w:hint="cs"/>
          <w:sz w:val="36"/>
          <w:szCs w:val="36"/>
          <w:rtl/>
          <w:lang w:eastAsia="en-US"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  <w:lang w:eastAsia="en-US"/>
        </w:rPr>
        <w:t>مستشارة ،</w:t>
      </w:r>
      <w:proofErr w:type="gramEnd"/>
    </w:p>
    <w:p w:rsidR="00E749B6" w:rsidRDefault="005B277F" w:rsidP="005B277F">
      <w:pPr>
        <w:pStyle w:val="Paragraphedeliste"/>
        <w:ind w:left="-142"/>
        <w:jc w:val="both"/>
        <w:rPr>
          <w:rFonts w:cs="Traditional Arabic"/>
          <w:sz w:val="36"/>
          <w:szCs w:val="36"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- </w:t>
      </w:r>
      <w:r w:rsidR="00E749B6">
        <w:rPr>
          <w:rFonts w:cs="Traditional Arabic"/>
          <w:sz w:val="36"/>
          <w:szCs w:val="36"/>
          <w:rtl/>
          <w:lang w:eastAsia="en-US"/>
        </w:rPr>
        <w:t xml:space="preserve">الآنسة منى خلاص  </w:t>
      </w:r>
      <w:r w:rsidR="00E749B6">
        <w:rPr>
          <w:rFonts w:cs="Traditional Arabic" w:hint="cs"/>
          <w:sz w:val="36"/>
          <w:szCs w:val="36"/>
          <w:rtl/>
          <w:lang w:eastAsia="en-US"/>
        </w:rPr>
        <w:t xml:space="preserve">     </w:t>
      </w:r>
      <w:r w:rsidR="003D4993">
        <w:rPr>
          <w:rFonts w:cs="Traditional Arabic" w:hint="cs"/>
          <w:sz w:val="36"/>
          <w:szCs w:val="36"/>
          <w:rtl/>
          <w:lang w:eastAsia="en-US"/>
        </w:rPr>
        <w:t xml:space="preserve">      </w:t>
      </w:r>
      <w:r w:rsidR="00403D86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E749B6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403D86">
        <w:rPr>
          <w:rFonts w:cs="Traditional Arabic" w:hint="cs"/>
          <w:sz w:val="36"/>
          <w:szCs w:val="36"/>
          <w:rtl/>
          <w:lang w:eastAsia="en-US"/>
        </w:rPr>
        <w:t xml:space="preserve"> </w:t>
      </w:r>
      <w:proofErr w:type="gramStart"/>
      <w:r w:rsidR="00E749B6">
        <w:rPr>
          <w:rFonts w:cs="Traditional Arabic" w:hint="cs"/>
          <w:sz w:val="36"/>
          <w:szCs w:val="36"/>
          <w:rtl/>
          <w:lang w:eastAsia="en-US"/>
        </w:rPr>
        <w:t>مستشارة ،</w:t>
      </w:r>
      <w:proofErr w:type="gramEnd"/>
    </w:p>
    <w:p w:rsidR="005B277F" w:rsidRDefault="003E452F" w:rsidP="003E452F">
      <w:pPr>
        <w:pStyle w:val="Paragraphedeliste"/>
        <w:ind w:left="-142"/>
        <w:jc w:val="both"/>
        <w:rPr>
          <w:rFonts w:cs="Traditional Arabic"/>
          <w:sz w:val="36"/>
          <w:szCs w:val="36"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- </w:t>
      </w:r>
      <w:r w:rsidR="005B277F">
        <w:rPr>
          <w:rFonts w:cs="Traditional Arabic"/>
          <w:sz w:val="36"/>
          <w:szCs w:val="36"/>
          <w:rtl/>
          <w:lang w:eastAsia="en-US"/>
        </w:rPr>
        <w:t xml:space="preserve">السيد محمد الطيّب المهيري       </w:t>
      </w:r>
      <w:r w:rsidR="005B277F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5B277F">
        <w:rPr>
          <w:rFonts w:cs="Traditional Arabic" w:hint="cs"/>
          <w:sz w:val="36"/>
          <w:szCs w:val="36"/>
          <w:rtl/>
          <w:lang w:eastAsia="en-US"/>
        </w:rPr>
        <w:t xml:space="preserve"> مستشار ،</w:t>
      </w:r>
      <w:r w:rsidR="005B277F">
        <w:rPr>
          <w:rFonts w:cs="Traditional Arabic"/>
          <w:sz w:val="36"/>
          <w:szCs w:val="36"/>
          <w:rtl/>
          <w:lang w:eastAsia="en-US"/>
        </w:rPr>
        <w:t xml:space="preserve">  </w:t>
      </w:r>
    </w:p>
    <w:p w:rsidR="005B277F" w:rsidRPr="003E452F" w:rsidRDefault="003E452F" w:rsidP="00AD3D1D">
      <w:pPr>
        <w:bidi/>
        <w:spacing w:after="0"/>
        <w:ind w:left="-142" w:right="426"/>
        <w:jc w:val="both"/>
        <w:rPr>
          <w:rFonts w:cs="Traditional Arabic"/>
          <w:sz w:val="36"/>
          <w:szCs w:val="36"/>
          <w:lang w:eastAsia="en-US"/>
        </w:rPr>
      </w:pPr>
      <w:r w:rsidRPr="003E452F">
        <w:rPr>
          <w:rFonts w:cs="Traditional Arabic" w:hint="cs"/>
          <w:sz w:val="36"/>
          <w:szCs w:val="36"/>
          <w:rtl/>
          <w:lang w:eastAsia="en-US"/>
        </w:rPr>
        <w:t xml:space="preserve">- </w:t>
      </w:r>
      <w:r w:rsidR="005B277F" w:rsidRPr="003E452F">
        <w:rPr>
          <w:rFonts w:cs="Traditional Arabic"/>
          <w:sz w:val="36"/>
          <w:szCs w:val="36"/>
          <w:rtl/>
          <w:lang w:eastAsia="en-US"/>
        </w:rPr>
        <w:t xml:space="preserve">السيد محمد التيجاني بوعزيز </w:t>
      </w:r>
      <w:r w:rsidR="005B277F" w:rsidRPr="003E452F">
        <w:rPr>
          <w:rFonts w:cs="Traditional Arabic" w:hint="cs"/>
          <w:sz w:val="36"/>
          <w:szCs w:val="36"/>
          <w:rtl/>
          <w:lang w:eastAsia="en-US"/>
        </w:rPr>
        <w:t xml:space="preserve">      </w:t>
      </w:r>
      <w:r w:rsidR="00AD3D1D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5B277F" w:rsidRPr="003E452F">
        <w:rPr>
          <w:rFonts w:cs="Traditional Arabic" w:hint="cs"/>
          <w:sz w:val="36"/>
          <w:szCs w:val="36"/>
          <w:rtl/>
          <w:lang w:eastAsia="en-US"/>
        </w:rPr>
        <w:t xml:space="preserve"> مستشار ،</w:t>
      </w:r>
    </w:p>
    <w:p w:rsidR="005B277F" w:rsidRDefault="003E452F" w:rsidP="00AD3D1D">
      <w:pPr>
        <w:pStyle w:val="Paragraphedeliste"/>
        <w:ind w:left="-284"/>
        <w:jc w:val="both"/>
        <w:rPr>
          <w:rFonts w:cs="Traditional Arabic"/>
          <w:sz w:val="36"/>
          <w:szCs w:val="36"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 - </w:t>
      </w:r>
      <w:r w:rsidR="003D4993">
        <w:rPr>
          <w:rFonts w:cs="Traditional Arabic" w:hint="cs"/>
          <w:sz w:val="36"/>
          <w:szCs w:val="36"/>
          <w:rtl/>
          <w:lang w:eastAsia="en-US"/>
        </w:rPr>
        <w:t xml:space="preserve">السيد خالد شيبوب                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3D4993">
        <w:rPr>
          <w:rFonts w:cs="Traditional Arabic" w:hint="cs"/>
          <w:sz w:val="36"/>
          <w:szCs w:val="36"/>
          <w:rtl/>
          <w:lang w:eastAsia="en-US"/>
        </w:rPr>
        <w:t>مستشار ،</w:t>
      </w:r>
    </w:p>
    <w:p w:rsidR="00F724DE" w:rsidRDefault="00AD3D1D" w:rsidP="00AD3D1D">
      <w:pPr>
        <w:pStyle w:val="Paragraphedeliste"/>
        <w:ind w:left="-284"/>
        <w:jc w:val="both"/>
        <w:rPr>
          <w:rFonts w:cs="Traditional Arabic"/>
          <w:sz w:val="36"/>
          <w:szCs w:val="36"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49165A">
        <w:rPr>
          <w:rFonts w:cs="Traditional Arabic" w:hint="cs"/>
          <w:sz w:val="36"/>
          <w:szCs w:val="36"/>
          <w:rtl/>
          <w:lang w:eastAsia="en-US"/>
        </w:rPr>
        <w:t xml:space="preserve">- </w:t>
      </w:r>
      <w:r w:rsidR="00F724DE">
        <w:rPr>
          <w:rFonts w:cs="Traditional Arabic" w:hint="cs"/>
          <w:sz w:val="36"/>
          <w:szCs w:val="36"/>
          <w:rtl/>
          <w:lang w:eastAsia="en-US"/>
        </w:rPr>
        <w:t xml:space="preserve">السيد أيمن بن مسعود              </w:t>
      </w:r>
      <w:r w:rsidR="000C1C6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F724DE">
        <w:rPr>
          <w:rFonts w:cs="Traditional Arabic" w:hint="cs"/>
          <w:sz w:val="36"/>
          <w:szCs w:val="36"/>
          <w:rtl/>
          <w:lang w:eastAsia="en-US"/>
        </w:rPr>
        <w:t xml:space="preserve"> </w:t>
      </w:r>
      <w:proofErr w:type="gramStart"/>
      <w:r w:rsidR="00F724DE">
        <w:rPr>
          <w:rFonts w:cs="Traditional Arabic" w:hint="cs"/>
          <w:sz w:val="36"/>
          <w:szCs w:val="36"/>
          <w:rtl/>
          <w:lang w:eastAsia="en-US"/>
        </w:rPr>
        <w:t>مستشار ،</w:t>
      </w:r>
      <w:proofErr w:type="gramEnd"/>
    </w:p>
    <w:p w:rsidR="00B462EA" w:rsidRDefault="00AD3D1D" w:rsidP="00AD3D1D">
      <w:pPr>
        <w:pStyle w:val="Paragraphedeliste"/>
        <w:ind w:left="-426" w:firstLine="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C97BC5">
        <w:rPr>
          <w:rFonts w:cs="Traditional Arabic"/>
          <w:sz w:val="36"/>
          <w:szCs w:val="36"/>
          <w:rtl/>
          <w:lang w:eastAsia="en-US"/>
        </w:rPr>
        <w:t xml:space="preserve">- السيد أحمد ريزا                  </w:t>
      </w:r>
      <w:r>
        <w:rPr>
          <w:rFonts w:cs="Traditional Arabic" w:hint="cs"/>
          <w:sz w:val="36"/>
          <w:szCs w:val="36"/>
          <w:rtl/>
          <w:lang w:eastAsia="en-US"/>
        </w:rPr>
        <w:t xml:space="preserve">    </w:t>
      </w:r>
      <w:r w:rsidR="00F5306E">
        <w:rPr>
          <w:rFonts w:cs="Traditional Arabic"/>
          <w:sz w:val="36"/>
          <w:szCs w:val="36"/>
          <w:rtl/>
          <w:lang w:eastAsia="en-US"/>
        </w:rPr>
        <w:t xml:space="preserve"> مستشار </w:t>
      </w:r>
      <w:r w:rsidR="00F5306E">
        <w:rPr>
          <w:rFonts w:cs="Traditional Arabic" w:hint="cs"/>
          <w:sz w:val="36"/>
          <w:szCs w:val="36"/>
          <w:rtl/>
          <w:lang w:eastAsia="en-US"/>
        </w:rPr>
        <w:t>.</w:t>
      </w:r>
      <w:r w:rsidR="00C97BC5">
        <w:rPr>
          <w:rFonts w:cs="Traditional Arabic"/>
          <w:sz w:val="36"/>
          <w:szCs w:val="36"/>
          <w:rtl/>
          <w:lang w:eastAsia="en-US"/>
        </w:rPr>
        <w:t xml:space="preserve">  </w:t>
      </w:r>
    </w:p>
    <w:p w:rsidR="00C97BC5" w:rsidRDefault="00C97BC5" w:rsidP="00AD3D1D">
      <w:pPr>
        <w:pStyle w:val="Paragraphedeliste"/>
        <w:ind w:left="-426" w:firstLine="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/>
          <w:sz w:val="36"/>
          <w:szCs w:val="36"/>
          <w:rtl/>
          <w:lang w:eastAsia="en-US"/>
        </w:rPr>
        <w:t xml:space="preserve">       </w:t>
      </w:r>
    </w:p>
    <w:p w:rsidR="00C97BC5" w:rsidRPr="00F5306E" w:rsidRDefault="00C97BC5" w:rsidP="00F5306E">
      <w:pPr>
        <w:pStyle w:val="Paragraphedeliste"/>
        <w:ind w:left="-284"/>
        <w:jc w:val="both"/>
        <w:rPr>
          <w:rFonts w:cs="Traditional Arabic"/>
          <w:sz w:val="2"/>
          <w:szCs w:val="2"/>
          <w:rtl/>
          <w:lang w:eastAsia="en-US"/>
        </w:rPr>
      </w:pPr>
    </w:p>
    <w:p w:rsidR="00C97BC5" w:rsidRDefault="00C97BC5" w:rsidP="005307B5">
      <w:pPr>
        <w:bidi/>
        <w:spacing w:after="0" w:line="240" w:lineRule="auto"/>
        <w:rPr>
          <w:rFonts w:cs="Traditional Arabic"/>
          <w:sz w:val="36"/>
          <w:szCs w:val="36"/>
          <w:u w:val="single"/>
          <w:rtl/>
        </w:rPr>
      </w:pPr>
      <w:r>
        <w:rPr>
          <w:rFonts w:cs="Traditional Arabic"/>
          <w:sz w:val="36"/>
          <w:szCs w:val="36"/>
          <w:u w:val="single"/>
          <w:rtl/>
        </w:rPr>
        <w:t xml:space="preserve">كما </w:t>
      </w:r>
      <w:r>
        <w:rPr>
          <w:rFonts w:cs="Traditional Arabic"/>
          <w:b/>
          <w:bCs/>
          <w:sz w:val="36"/>
          <w:szCs w:val="36"/>
          <w:u w:val="single"/>
          <w:rtl/>
        </w:rPr>
        <w:t>حضر</w:t>
      </w:r>
      <w:r>
        <w:rPr>
          <w:rFonts w:cs="Traditional Arabic"/>
          <w:sz w:val="36"/>
          <w:szCs w:val="36"/>
          <w:u w:val="single"/>
          <w:rtl/>
        </w:rPr>
        <w:t xml:space="preserve"> </w:t>
      </w:r>
      <w:r w:rsidR="005307B5">
        <w:rPr>
          <w:rFonts w:cs="Traditional Arabic" w:hint="cs"/>
          <w:sz w:val="36"/>
          <w:szCs w:val="36"/>
          <w:u w:val="single"/>
          <w:rtl/>
        </w:rPr>
        <w:t>ال</w:t>
      </w:r>
      <w:r w:rsidR="005307B5">
        <w:rPr>
          <w:rFonts w:cs="Traditional Arabic" w:hint="cs"/>
          <w:sz w:val="36"/>
          <w:szCs w:val="36"/>
          <w:u w:val="single"/>
          <w:rtl/>
          <w:lang w:bidi="ar-TN"/>
        </w:rPr>
        <w:t>دورة الإستثنائيّة</w:t>
      </w:r>
      <w:r>
        <w:rPr>
          <w:rFonts w:cs="Traditional Arabic"/>
          <w:sz w:val="36"/>
          <w:szCs w:val="36"/>
          <w:u w:val="single"/>
          <w:rtl/>
          <w:lang w:bidi="ar-TN"/>
        </w:rPr>
        <w:t xml:space="preserve"> </w:t>
      </w:r>
      <w:r w:rsidR="005307B5">
        <w:rPr>
          <w:rFonts w:cs="Traditional Arabic" w:hint="cs"/>
          <w:sz w:val="36"/>
          <w:szCs w:val="36"/>
          <w:u w:val="single"/>
          <w:rtl/>
          <w:lang w:bidi="ar-TN"/>
        </w:rPr>
        <w:t xml:space="preserve"> للمجلس البلدي </w:t>
      </w:r>
      <w:r>
        <w:rPr>
          <w:rFonts w:cs="Traditional Arabic"/>
          <w:sz w:val="36"/>
          <w:szCs w:val="36"/>
          <w:u w:val="single"/>
          <w:rtl/>
          <w:lang w:bidi="ar-TN"/>
        </w:rPr>
        <w:t xml:space="preserve">لسنة </w:t>
      </w:r>
      <w:r>
        <w:rPr>
          <w:rFonts w:cs="Traditional Arabic"/>
          <w:b/>
          <w:bCs/>
          <w:sz w:val="32"/>
          <w:szCs w:val="32"/>
          <w:u w:val="single"/>
          <w:rtl/>
          <w:lang w:bidi="ar-TN"/>
        </w:rPr>
        <w:t>2018</w:t>
      </w:r>
      <w:r>
        <w:rPr>
          <w:rFonts w:cs="Traditional Arabic"/>
          <w:sz w:val="36"/>
          <w:szCs w:val="36"/>
          <w:u w:val="single"/>
          <w:rtl/>
          <w:lang w:bidi="ar-TN"/>
        </w:rPr>
        <w:t xml:space="preserve"> </w:t>
      </w:r>
      <w:r>
        <w:rPr>
          <w:rFonts w:cs="Traditional Arabic"/>
          <w:sz w:val="36"/>
          <w:szCs w:val="36"/>
          <w:u w:val="single"/>
          <w:rtl/>
        </w:rPr>
        <w:t xml:space="preserve">:  </w:t>
      </w:r>
    </w:p>
    <w:p w:rsidR="00C97BC5" w:rsidRDefault="00C97BC5" w:rsidP="00C97BC5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  <w:rtl/>
        </w:rPr>
      </w:pPr>
      <w:r>
        <w:rPr>
          <w:rFonts w:eastAsia="Times New Roman" w:cs="Traditional Arabic"/>
          <w:sz w:val="36"/>
          <w:szCs w:val="36"/>
          <w:rtl/>
        </w:rPr>
        <w:t xml:space="preserve">السيد الكاتب </w:t>
      </w:r>
      <w:proofErr w:type="gramStart"/>
      <w:r>
        <w:rPr>
          <w:rFonts w:eastAsia="Times New Roman" w:cs="Traditional Arabic"/>
          <w:sz w:val="36"/>
          <w:szCs w:val="36"/>
          <w:rtl/>
        </w:rPr>
        <w:t>العام  ،</w:t>
      </w:r>
      <w:proofErr w:type="gramEnd"/>
    </w:p>
    <w:p w:rsidR="00C97BC5" w:rsidRDefault="005307B5" w:rsidP="00C97BC5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</w:rPr>
      </w:pPr>
      <w:r>
        <w:rPr>
          <w:rFonts w:eastAsia="Times New Roman" w:cs="Traditional Arabic" w:hint="cs"/>
          <w:sz w:val="36"/>
          <w:szCs w:val="36"/>
          <w:rtl/>
        </w:rPr>
        <w:t xml:space="preserve">السيد </w:t>
      </w:r>
      <w:r w:rsidR="00C97BC5">
        <w:rPr>
          <w:rFonts w:eastAsia="Times New Roman" w:cs="Traditional Arabic"/>
          <w:sz w:val="36"/>
          <w:szCs w:val="36"/>
          <w:rtl/>
        </w:rPr>
        <w:t xml:space="preserve">القابض </w:t>
      </w:r>
      <w:proofErr w:type="gramStart"/>
      <w:r w:rsidR="00C97BC5">
        <w:rPr>
          <w:rFonts w:eastAsia="Times New Roman" w:cs="Traditional Arabic"/>
          <w:sz w:val="36"/>
          <w:szCs w:val="36"/>
          <w:rtl/>
        </w:rPr>
        <w:t>البلدي ،</w:t>
      </w:r>
      <w:proofErr w:type="gramEnd"/>
    </w:p>
    <w:p w:rsidR="00C97BC5" w:rsidRDefault="00C97BC5" w:rsidP="00C97BC5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</w:rPr>
      </w:pPr>
      <w:r>
        <w:rPr>
          <w:rFonts w:eastAsia="Times New Roman" w:cs="Traditional Arabic"/>
          <w:sz w:val="36"/>
          <w:szCs w:val="36"/>
          <w:rtl/>
        </w:rPr>
        <w:t>عدد من أعوان البلديّة ،</w:t>
      </w:r>
    </w:p>
    <w:p w:rsidR="00C97BC5" w:rsidRDefault="00C97BC5" w:rsidP="00C97BC5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</w:rPr>
      </w:pPr>
      <w:r>
        <w:rPr>
          <w:rFonts w:eastAsia="Times New Roman" w:cs="Traditional Arabic"/>
          <w:sz w:val="36"/>
          <w:szCs w:val="36"/>
          <w:rtl/>
        </w:rPr>
        <w:t>عدد من المواطنين .</w:t>
      </w:r>
    </w:p>
    <w:p w:rsidR="00F5306E" w:rsidRDefault="00F5306E" w:rsidP="00F5306E">
      <w:pPr>
        <w:bidi/>
        <w:spacing w:after="0" w:line="240" w:lineRule="auto"/>
        <w:rPr>
          <w:rFonts w:eastAsia="Times New Roman" w:cs="Traditional Arabic"/>
          <w:sz w:val="36"/>
          <w:szCs w:val="36"/>
          <w:rtl/>
        </w:rPr>
      </w:pPr>
    </w:p>
    <w:p w:rsidR="00B43885" w:rsidRDefault="00B43885" w:rsidP="00B43885">
      <w:pPr>
        <w:bidi/>
        <w:spacing w:after="0" w:line="240" w:lineRule="auto"/>
        <w:rPr>
          <w:rFonts w:eastAsia="Times New Roman" w:cs="Traditional Arabic"/>
          <w:sz w:val="36"/>
          <w:szCs w:val="36"/>
          <w:rtl/>
        </w:rPr>
      </w:pPr>
    </w:p>
    <w:p w:rsidR="00B43885" w:rsidRDefault="00B43885" w:rsidP="00B43885">
      <w:pPr>
        <w:bidi/>
        <w:spacing w:after="0" w:line="240" w:lineRule="auto"/>
        <w:rPr>
          <w:rFonts w:eastAsia="Times New Roman" w:cs="Traditional Arabic"/>
          <w:sz w:val="36"/>
          <w:szCs w:val="36"/>
        </w:rPr>
      </w:pPr>
    </w:p>
    <w:p w:rsidR="00C97BC5" w:rsidRDefault="00C97BC5" w:rsidP="00C97BC5">
      <w:pPr>
        <w:bidi/>
        <w:spacing w:after="0" w:line="240" w:lineRule="auto"/>
        <w:ind w:left="141"/>
        <w:rPr>
          <w:rFonts w:eastAsia="Times New Roman" w:cs="Traditional Arabic"/>
          <w:sz w:val="2"/>
          <w:szCs w:val="2"/>
          <w:rtl/>
        </w:rPr>
      </w:pPr>
    </w:p>
    <w:p w:rsidR="00C97BC5" w:rsidRDefault="00C97BC5" w:rsidP="00C97BC5">
      <w:pPr>
        <w:bidi/>
        <w:spacing w:after="0" w:line="240" w:lineRule="auto"/>
        <w:ind w:left="360"/>
        <w:rPr>
          <w:rFonts w:cs="Traditional Arabic"/>
          <w:sz w:val="2"/>
          <w:szCs w:val="2"/>
        </w:rPr>
      </w:pPr>
    </w:p>
    <w:p w:rsidR="00B43885" w:rsidRDefault="00C97BC5" w:rsidP="00B43885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  <w:lang w:bidi="ar-TN"/>
        </w:rPr>
        <w:t xml:space="preserve">               </w:t>
      </w:r>
      <w:proofErr w:type="spellStart"/>
      <w:r>
        <w:rPr>
          <w:rFonts w:cs="Traditional Arabic"/>
          <w:sz w:val="36"/>
          <w:szCs w:val="36"/>
          <w:rtl/>
        </w:rPr>
        <w:t>إنعقدت</w:t>
      </w:r>
      <w:proofErr w:type="spellEnd"/>
      <w:r>
        <w:rPr>
          <w:rFonts w:cs="Traditional Arabic"/>
          <w:sz w:val="36"/>
          <w:szCs w:val="36"/>
          <w:rtl/>
        </w:rPr>
        <w:t xml:space="preserve"> جلسة المجلس البلدي في دورته </w:t>
      </w:r>
      <w:proofErr w:type="spellStart"/>
      <w:r w:rsidR="004745EF">
        <w:rPr>
          <w:rFonts w:cs="Traditional Arabic" w:hint="cs"/>
          <w:sz w:val="36"/>
          <w:szCs w:val="36"/>
          <w:rtl/>
        </w:rPr>
        <w:t>الإستثانيّة</w:t>
      </w:r>
      <w:proofErr w:type="spellEnd"/>
      <w:r>
        <w:rPr>
          <w:rFonts w:cs="Traditional Arabic"/>
          <w:sz w:val="36"/>
          <w:szCs w:val="36"/>
          <w:rtl/>
        </w:rPr>
        <w:t xml:space="preserve"> لسنة </w:t>
      </w:r>
      <w:r>
        <w:rPr>
          <w:rFonts w:cs="Traditional Arabic"/>
          <w:b/>
          <w:bCs/>
          <w:sz w:val="32"/>
          <w:szCs w:val="32"/>
          <w:rtl/>
        </w:rPr>
        <w:t>2018</w:t>
      </w:r>
      <w:r>
        <w:rPr>
          <w:rFonts w:cs="Traditional Arabic"/>
          <w:sz w:val="36"/>
          <w:szCs w:val="36"/>
          <w:rtl/>
        </w:rPr>
        <w:t xml:space="preserve"> الت</w:t>
      </w:r>
      <w:r w:rsidR="00B40EB0">
        <w:rPr>
          <w:rFonts w:cs="Traditional Arabic" w:hint="cs"/>
          <w:sz w:val="36"/>
          <w:szCs w:val="36"/>
          <w:rtl/>
          <w:lang w:bidi="ar-TN"/>
        </w:rPr>
        <w:t>ّ</w:t>
      </w:r>
      <w:r>
        <w:rPr>
          <w:rFonts w:cs="Traditional Arabic"/>
          <w:sz w:val="36"/>
          <w:szCs w:val="36"/>
          <w:rtl/>
        </w:rPr>
        <w:t xml:space="preserve">ي </w:t>
      </w:r>
      <w:proofErr w:type="spellStart"/>
      <w:r>
        <w:rPr>
          <w:rFonts w:cs="Traditional Arabic"/>
          <w:sz w:val="36"/>
          <w:szCs w:val="36"/>
          <w:rtl/>
        </w:rPr>
        <w:t>إفتتحها</w:t>
      </w:r>
      <w:proofErr w:type="spellEnd"/>
      <w:r>
        <w:rPr>
          <w:rFonts w:cs="Traditional Arabic"/>
          <w:sz w:val="36"/>
          <w:szCs w:val="36"/>
          <w:rtl/>
        </w:rPr>
        <w:t xml:space="preserve"> السيـــــــــــــــــــــــــــد </w:t>
      </w:r>
      <w:r>
        <w:rPr>
          <w:rFonts w:cs="Traditional Arabic"/>
          <w:b/>
          <w:bCs/>
          <w:sz w:val="36"/>
          <w:szCs w:val="36"/>
          <w:rtl/>
        </w:rPr>
        <w:t xml:space="preserve">محمــــــــــــــد  سليم المحرزي رئيــــــــــــــــــس البلدية </w:t>
      </w:r>
      <w:r>
        <w:rPr>
          <w:rFonts w:cs="Traditional Arabic"/>
          <w:sz w:val="36"/>
          <w:szCs w:val="36"/>
          <w:rtl/>
        </w:rPr>
        <w:t xml:space="preserve">، مُـــــــــرحبّا بجميع الحاضــــــــــــــــــرين مـــــــــــن أعضـــــــاء المجـــــلس البلـــــدي والقابض البلدي و الأعوان و المواطنين ، إثر ذلك ، </w:t>
      </w:r>
      <w:r w:rsidR="00B43885">
        <w:rPr>
          <w:rFonts w:cs="Traditional Arabic"/>
          <w:sz w:val="36"/>
          <w:szCs w:val="36"/>
          <w:rtl/>
          <w:lang w:eastAsia="en-US"/>
        </w:rPr>
        <w:t>تولّى السيد</w:t>
      </w:r>
      <w:r w:rsidR="00B43885">
        <w:rPr>
          <w:rFonts w:cs="Traditional Arabic"/>
          <w:b/>
          <w:bCs/>
          <w:sz w:val="36"/>
          <w:szCs w:val="36"/>
          <w:rtl/>
        </w:rPr>
        <w:t xml:space="preserve"> رئيــــــــــــس البلدية</w:t>
      </w:r>
      <w:r w:rsidR="00B43885">
        <w:rPr>
          <w:rFonts w:cs="Traditional Arabic"/>
          <w:sz w:val="36"/>
          <w:szCs w:val="36"/>
          <w:rtl/>
          <w:lang w:eastAsia="en-US"/>
        </w:rPr>
        <w:t xml:space="preserve"> </w:t>
      </w:r>
      <w:proofErr w:type="spellStart"/>
      <w:r w:rsidR="00B43885">
        <w:rPr>
          <w:rFonts w:cs="Traditional Arabic"/>
          <w:sz w:val="36"/>
          <w:szCs w:val="36"/>
          <w:rtl/>
          <w:lang w:eastAsia="en-US"/>
        </w:rPr>
        <w:t>إستعراض</w:t>
      </w:r>
      <w:proofErr w:type="spellEnd"/>
      <w:r w:rsidR="00B43885">
        <w:rPr>
          <w:rFonts w:cs="Traditional Arabic"/>
          <w:sz w:val="36"/>
          <w:szCs w:val="36"/>
          <w:rtl/>
        </w:rPr>
        <w:t xml:space="preserve"> جدول الأعمال التّالي للتّداول فيه</w:t>
      </w:r>
      <w:r w:rsidR="00B43885">
        <w:rPr>
          <w:rFonts w:cs="Traditional Arabic" w:hint="cs"/>
          <w:sz w:val="36"/>
          <w:szCs w:val="36"/>
          <w:rtl/>
        </w:rPr>
        <w:t xml:space="preserve"> :</w:t>
      </w:r>
    </w:p>
    <w:tbl>
      <w:tblPr>
        <w:tblStyle w:val="Grilledutableau"/>
        <w:bidiVisual/>
        <w:tblW w:w="14344" w:type="dxa"/>
        <w:tblInd w:w="-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9956"/>
      </w:tblGrid>
      <w:tr w:rsidR="00C97BC5" w:rsidTr="003E452F">
        <w:trPr>
          <w:trHeight w:val="473"/>
        </w:trPr>
        <w:tc>
          <w:tcPr>
            <w:tcW w:w="4388" w:type="dxa"/>
          </w:tcPr>
          <w:p w:rsidR="00C97BC5" w:rsidRDefault="00C97BC5">
            <w:pPr>
              <w:bidi/>
              <w:rPr>
                <w:rFonts w:cs="Traditional Arabic"/>
                <w:sz w:val="20"/>
                <w:szCs w:val="20"/>
                <w:lang w:eastAsia="en-US"/>
              </w:rPr>
            </w:pPr>
          </w:p>
        </w:tc>
        <w:tc>
          <w:tcPr>
            <w:tcW w:w="9956" w:type="dxa"/>
          </w:tcPr>
          <w:p w:rsidR="00C97BC5" w:rsidRDefault="00C97BC5">
            <w:pPr>
              <w:bidi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</w:tc>
      </w:tr>
    </w:tbl>
    <w:p w:rsidR="00C97BC5" w:rsidRPr="00D9517B" w:rsidRDefault="00C97BC5" w:rsidP="0058035F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ndalus"/>
          <w:b/>
          <w:bCs/>
          <w:sz w:val="22"/>
          <w:szCs w:val="40"/>
        </w:rPr>
      </w:pPr>
      <w:r w:rsidRPr="00D9517B">
        <w:rPr>
          <w:rFonts w:cs="Andalus"/>
          <w:b/>
          <w:bCs/>
          <w:sz w:val="22"/>
          <w:szCs w:val="40"/>
          <w:rtl/>
        </w:rPr>
        <w:t xml:space="preserve">لجنة الشّؤون الماليّة و </w:t>
      </w:r>
      <w:proofErr w:type="spellStart"/>
      <w:r w:rsidRPr="00D9517B">
        <w:rPr>
          <w:rFonts w:cs="Andalus"/>
          <w:b/>
          <w:bCs/>
          <w:sz w:val="22"/>
          <w:szCs w:val="40"/>
          <w:rtl/>
        </w:rPr>
        <w:t>الإقتصاديّة</w:t>
      </w:r>
      <w:proofErr w:type="spellEnd"/>
      <w:r w:rsidRPr="00D9517B">
        <w:rPr>
          <w:rFonts w:cs="Andalus"/>
          <w:b/>
          <w:bCs/>
          <w:sz w:val="22"/>
          <w:szCs w:val="40"/>
          <w:rtl/>
        </w:rPr>
        <w:t xml:space="preserve"> و متابعة التصرّف :</w:t>
      </w:r>
    </w:p>
    <w:p w:rsidR="00275FBF" w:rsidRPr="0058035F" w:rsidRDefault="00275FBF" w:rsidP="00275FBF">
      <w:pPr>
        <w:pStyle w:val="Paragraphedeliste"/>
        <w:ind w:left="810"/>
        <w:jc w:val="both"/>
        <w:rPr>
          <w:rFonts w:asciiTheme="minorHAnsi" w:hAnsiTheme="minorHAnsi" w:cs="Andalus"/>
          <w:b/>
          <w:bCs/>
          <w:sz w:val="18"/>
          <w:szCs w:val="32"/>
          <w:rtl/>
        </w:rPr>
      </w:pPr>
    </w:p>
    <w:p w:rsidR="00C97BC5" w:rsidRPr="0058035F" w:rsidRDefault="0058035F" w:rsidP="0058035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  <w:r w:rsidRPr="00D9517B">
        <w:rPr>
          <w:rFonts w:asciiTheme="minorHAnsi" w:eastAsiaTheme="minorEastAsia" w:hAnsiTheme="minorHAnsi" w:cs="Traditional Arabic" w:hint="cs"/>
          <w:sz w:val="36"/>
          <w:szCs w:val="36"/>
          <w:rtl/>
          <w:lang w:val="fr-FR"/>
        </w:rPr>
        <w:t>المصادقة على</w:t>
      </w:r>
      <w:r w:rsidR="00C97BC5" w:rsidRPr="00D9517B">
        <w:rPr>
          <w:rFonts w:asciiTheme="minorHAnsi" w:eastAsiaTheme="minorEastAsia" w:hAnsiTheme="minorHAnsi" w:cs="Traditional Arabic"/>
          <w:sz w:val="36"/>
          <w:szCs w:val="36"/>
          <w:rtl/>
          <w:lang w:val="fr-FR"/>
        </w:rPr>
        <w:t xml:space="preserve"> ميزانيّة</w:t>
      </w:r>
      <w:r w:rsidRPr="00D9517B">
        <w:rPr>
          <w:rFonts w:asciiTheme="minorHAnsi" w:eastAsiaTheme="minorEastAsia" w:hAnsiTheme="minorHAnsi" w:cs="Traditional Arabic" w:hint="cs"/>
          <w:sz w:val="36"/>
          <w:szCs w:val="36"/>
          <w:rtl/>
          <w:lang w:val="fr-FR"/>
        </w:rPr>
        <w:t xml:space="preserve"> البلديّة ل</w:t>
      </w:r>
      <w:r w:rsidR="00C97BC5" w:rsidRPr="00D9517B">
        <w:rPr>
          <w:rFonts w:asciiTheme="minorHAnsi" w:eastAsiaTheme="minorEastAsia" w:hAnsiTheme="minorHAnsi" w:cs="Traditional Arabic"/>
          <w:sz w:val="36"/>
          <w:szCs w:val="36"/>
          <w:rtl/>
          <w:lang w:val="fr-FR"/>
        </w:rPr>
        <w:t>سنة</w:t>
      </w:r>
      <w:r w:rsidR="00C97BC5" w:rsidRPr="0058035F">
        <w:rPr>
          <w:rFonts w:eastAsiaTheme="minorEastAsia" w:cs="Traditional Arabic"/>
          <w:sz w:val="32"/>
          <w:szCs w:val="32"/>
          <w:rtl/>
          <w:lang w:bidi="ar-TN"/>
        </w:rPr>
        <w:t xml:space="preserve"> </w:t>
      </w:r>
      <w:proofErr w:type="gramStart"/>
      <w:r w:rsidR="00C97BC5" w:rsidRPr="0058035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2019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C97BC5" w:rsidRPr="0058035F">
        <w:rPr>
          <w:rFonts w:asciiTheme="majorBidi" w:eastAsiaTheme="minorHAnsi" w:hAnsiTheme="majorBidi" w:cstheme="majorBidi" w:hint="cs"/>
          <w:sz w:val="28"/>
          <w:szCs w:val="28"/>
          <w:rtl/>
          <w:lang w:bidi="ar-TN"/>
        </w:rPr>
        <w:t>:</w:t>
      </w:r>
      <w:proofErr w:type="gramEnd"/>
      <w:r w:rsidR="00C97BC5" w:rsidRPr="0058035F">
        <w:rPr>
          <w:rFonts w:asciiTheme="majorBidi" w:eastAsiaTheme="minorHAnsi" w:hAnsiTheme="majorBidi" w:cstheme="majorBidi" w:hint="cs"/>
          <w:sz w:val="28"/>
          <w:szCs w:val="28"/>
          <w:rtl/>
          <w:lang w:bidi="ar-TN"/>
        </w:rPr>
        <w:t xml:space="preserve"> </w:t>
      </w:r>
      <w:r w:rsidR="00C97BC5" w:rsidRPr="00D9517B">
        <w:rPr>
          <w:rFonts w:asciiTheme="minorHAnsi" w:eastAsiaTheme="minorEastAsia" w:hAnsiTheme="minorHAnsi" w:cs="Traditional Arabic"/>
          <w:sz w:val="36"/>
          <w:szCs w:val="36"/>
          <w:rtl/>
          <w:lang w:val="fr-FR"/>
        </w:rPr>
        <w:t>العنوان الثّاني .</w:t>
      </w:r>
    </w:p>
    <w:p w:rsidR="0058035F" w:rsidRPr="00D9517B" w:rsidRDefault="0058035F" w:rsidP="0058035F">
      <w:pPr>
        <w:pStyle w:val="Paragraphedeliste"/>
        <w:numPr>
          <w:ilvl w:val="0"/>
          <w:numId w:val="7"/>
        </w:numPr>
        <w:jc w:val="both"/>
        <w:rPr>
          <w:rFonts w:asciiTheme="minorHAnsi" w:eastAsiaTheme="minorEastAsia" w:hAnsiTheme="minorHAnsi" w:cs="Traditional Arabic"/>
          <w:sz w:val="36"/>
          <w:szCs w:val="36"/>
          <w:rtl/>
          <w:lang w:val="fr-FR"/>
        </w:rPr>
      </w:pPr>
      <w:r w:rsidRPr="00D9517B">
        <w:rPr>
          <w:rFonts w:asciiTheme="minorHAnsi" w:eastAsiaTheme="minorEastAsia" w:hAnsiTheme="minorHAnsi" w:cs="Traditional Arabic" w:hint="cs"/>
          <w:sz w:val="36"/>
          <w:szCs w:val="36"/>
          <w:rtl/>
          <w:lang w:val="fr-FR"/>
        </w:rPr>
        <w:t xml:space="preserve">وضعيّة الأصل التّجاري للمحلّ المعروف بالمقهى </w:t>
      </w:r>
      <w:proofErr w:type="gramStart"/>
      <w:r w:rsidRPr="00D9517B">
        <w:rPr>
          <w:rFonts w:asciiTheme="minorHAnsi" w:eastAsiaTheme="minorEastAsia" w:hAnsiTheme="minorHAnsi" w:cs="Traditional Arabic" w:hint="cs"/>
          <w:sz w:val="36"/>
          <w:szCs w:val="36"/>
          <w:rtl/>
          <w:lang w:val="fr-FR"/>
        </w:rPr>
        <w:t>العالية .</w:t>
      </w:r>
      <w:proofErr w:type="gramEnd"/>
    </w:p>
    <w:p w:rsidR="00C97BC5" w:rsidRDefault="00C97BC5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/>
    <w:p w:rsidR="00DF3DE8" w:rsidRDefault="00DF3DE8" w:rsidP="00C97BC5">
      <w:pPr>
        <w:rPr>
          <w:rtl/>
        </w:rPr>
      </w:pPr>
    </w:p>
    <w:p w:rsidR="0058035F" w:rsidRPr="0058035F" w:rsidRDefault="0058035F" w:rsidP="0058035F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ndalus"/>
          <w:b/>
          <w:bCs/>
          <w:szCs w:val="44"/>
          <w:u w:val="single"/>
          <w:rtl/>
        </w:rPr>
      </w:pPr>
      <w:r w:rsidRPr="0058035F">
        <w:rPr>
          <w:rFonts w:cs="Andalus"/>
          <w:b/>
          <w:bCs/>
          <w:szCs w:val="44"/>
          <w:u w:val="single"/>
          <w:rtl/>
        </w:rPr>
        <w:t xml:space="preserve">لجنة الشّؤون الماليّة و </w:t>
      </w:r>
      <w:proofErr w:type="spellStart"/>
      <w:r w:rsidRPr="0058035F">
        <w:rPr>
          <w:rFonts w:cs="Andalus"/>
          <w:b/>
          <w:bCs/>
          <w:szCs w:val="44"/>
          <w:u w:val="single"/>
          <w:rtl/>
        </w:rPr>
        <w:t>الإقتصاديّة</w:t>
      </w:r>
      <w:proofErr w:type="spellEnd"/>
      <w:r w:rsidRPr="0058035F">
        <w:rPr>
          <w:rFonts w:cs="Andalus"/>
          <w:b/>
          <w:bCs/>
          <w:szCs w:val="44"/>
          <w:u w:val="single"/>
          <w:rtl/>
        </w:rPr>
        <w:t xml:space="preserve"> و متابعة </w:t>
      </w:r>
      <w:proofErr w:type="gramStart"/>
      <w:r w:rsidRPr="0058035F">
        <w:rPr>
          <w:rFonts w:cs="Andalus"/>
          <w:b/>
          <w:bCs/>
          <w:szCs w:val="44"/>
          <w:u w:val="single"/>
          <w:rtl/>
        </w:rPr>
        <w:t>التصرّف :</w:t>
      </w:r>
      <w:proofErr w:type="gramEnd"/>
    </w:p>
    <w:p w:rsidR="0058035F" w:rsidRDefault="0058035F" w:rsidP="0058035F">
      <w:pPr>
        <w:pStyle w:val="Paragraphedeliste"/>
        <w:numPr>
          <w:ilvl w:val="0"/>
          <w:numId w:val="9"/>
        </w:numPr>
        <w:jc w:val="both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lang w:val="fr-FR" w:bidi="ar-TN"/>
        </w:rPr>
      </w:pPr>
      <w:r w:rsidRPr="0058035F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المصادقة على</w:t>
      </w:r>
      <w:r w:rsidRPr="0058035F"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  <w:t xml:space="preserve"> ميزانيّة</w:t>
      </w:r>
      <w:r w:rsidRPr="0058035F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 xml:space="preserve"> البلديّة ل</w:t>
      </w:r>
      <w:r w:rsidRPr="0058035F"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  <w:t xml:space="preserve">سنة </w:t>
      </w:r>
      <w:proofErr w:type="gramStart"/>
      <w:r w:rsidRPr="0058035F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2019 :</w:t>
      </w:r>
      <w:proofErr w:type="gramEnd"/>
      <w:r w:rsidRPr="0058035F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 xml:space="preserve"> </w:t>
      </w:r>
      <w:r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  <w:t xml:space="preserve">العنوان الثّاني </w:t>
      </w:r>
      <w:r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:</w:t>
      </w:r>
    </w:p>
    <w:p w:rsidR="00A6301D" w:rsidRDefault="00A6301D" w:rsidP="00A6301D">
      <w:pPr>
        <w:pStyle w:val="Paragraphedeliste"/>
        <w:ind w:left="862"/>
        <w:jc w:val="both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lang w:val="fr-FR" w:bidi="ar-TN"/>
        </w:rPr>
      </w:pPr>
    </w:p>
    <w:p w:rsidR="0058035F" w:rsidRPr="00A6301D" w:rsidRDefault="00A6301D" w:rsidP="0058035F">
      <w:pPr>
        <w:pStyle w:val="Paragraphedeliste"/>
        <w:ind w:left="862"/>
        <w:jc w:val="both"/>
        <w:rPr>
          <w:rFonts w:asciiTheme="minorHAnsi" w:eastAsiaTheme="minorEastAsia" w:hAnsiTheme="minorHAnsi" w:cs="Traditional Arabic"/>
          <w:sz w:val="36"/>
          <w:szCs w:val="36"/>
          <w:rtl/>
          <w:lang w:val="fr-FR" w:eastAsia="en-US"/>
        </w:rPr>
      </w:pPr>
      <w:r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     </w:t>
      </w:r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حيث تمّت المصادقة على العنوان الأو</w:t>
      </w:r>
      <w:r w:rsidR="000C3C2E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ّ</w:t>
      </w:r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ل من مشروع ميزانية بلدية المرسى لسنة</w:t>
      </w:r>
      <w:r w:rsidRPr="00A6301D">
        <w:rPr>
          <w:rFonts w:asciiTheme="minorHAnsi" w:eastAsiaTheme="minorEastAsia" w:hAnsiTheme="minorHAnsi" w:cs="Andalus" w:hint="cs"/>
          <w:b/>
          <w:bCs/>
          <w:sz w:val="36"/>
          <w:szCs w:val="36"/>
          <w:rtl/>
          <w:lang w:val="fr-FR" w:bidi="ar-TN"/>
        </w:rPr>
        <w:t xml:space="preserve"> </w:t>
      </w:r>
      <w:r w:rsidRPr="00A6301D">
        <w:rPr>
          <w:rFonts w:asciiTheme="minorHAnsi" w:eastAsiaTheme="minorEastAsia" w:hAnsiTheme="minorHAnsi" w:cs="Andalus" w:hint="cs"/>
          <w:b/>
          <w:bCs/>
          <w:sz w:val="32"/>
          <w:szCs w:val="32"/>
          <w:rtl/>
          <w:lang w:val="fr-FR" w:bidi="ar-TN"/>
        </w:rPr>
        <w:t xml:space="preserve">2019 </w:t>
      </w:r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خلال </w:t>
      </w:r>
      <w:proofErr w:type="spellStart"/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إنعقاد</w:t>
      </w:r>
      <w:proofErr w:type="spellEnd"/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 جلسة المجلس البل</w:t>
      </w:r>
      <w:r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ــــــ</w:t>
      </w:r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دي في دورته العاديّة الثّالثة لسنة </w:t>
      </w:r>
      <w:r w:rsidRPr="00A6301D">
        <w:rPr>
          <w:rFonts w:asciiTheme="minorHAnsi" w:eastAsiaTheme="minorEastAsia" w:hAnsiTheme="minorHAnsi" w:cs="Andalus" w:hint="cs"/>
          <w:b/>
          <w:bCs/>
          <w:sz w:val="32"/>
          <w:szCs w:val="32"/>
          <w:rtl/>
          <w:lang w:val="fr-FR" w:bidi="ar-TN"/>
        </w:rPr>
        <w:t>2018</w:t>
      </w:r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 بتاريخ الخمي</w:t>
      </w:r>
      <w:r w:rsidR="000C3C2E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ــــ</w:t>
      </w:r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س </w:t>
      </w:r>
      <w:r w:rsidRPr="00A6301D">
        <w:rPr>
          <w:rFonts w:asciiTheme="minorHAnsi" w:eastAsiaTheme="minorEastAsia" w:hAnsiTheme="minorHAnsi" w:cs="Andalus" w:hint="cs"/>
          <w:b/>
          <w:bCs/>
          <w:sz w:val="32"/>
          <w:szCs w:val="32"/>
          <w:rtl/>
          <w:lang w:val="fr-FR" w:bidi="ar-TN"/>
        </w:rPr>
        <w:t xml:space="preserve">08 </w:t>
      </w:r>
      <w:r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نوفمبر </w:t>
      </w:r>
      <w:r w:rsidRPr="00A6301D">
        <w:rPr>
          <w:rFonts w:asciiTheme="minorHAnsi" w:eastAsiaTheme="minorEastAsia" w:hAnsiTheme="minorHAnsi" w:cs="Andalus" w:hint="cs"/>
          <w:b/>
          <w:bCs/>
          <w:sz w:val="32"/>
          <w:szCs w:val="32"/>
          <w:rtl/>
          <w:lang w:val="fr-FR" w:bidi="ar-TN"/>
        </w:rPr>
        <w:t>2018</w:t>
      </w:r>
      <w:r w:rsidR="000C3C2E">
        <w:rPr>
          <w:rFonts w:asciiTheme="minorHAnsi" w:eastAsiaTheme="minorEastAsia" w:hAnsiTheme="minorHAnsi" w:cs="Andalus" w:hint="cs"/>
          <w:b/>
          <w:bCs/>
          <w:sz w:val="32"/>
          <w:szCs w:val="32"/>
          <w:rtl/>
          <w:lang w:val="fr-FR" w:bidi="ar-TN"/>
        </w:rPr>
        <w:t xml:space="preserve"> </w:t>
      </w:r>
      <w:r w:rsidR="000C3C2E" w:rsidRPr="000C3C2E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، المعروض على أنظار السيّدات و السّادة أعضاء المجلس البلدي الحاضرون المصادقة على العنوان الثّاني من </w:t>
      </w:r>
      <w:r w:rsidR="000C3C2E" w:rsidRPr="00A6301D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مشروع ميزانية بلدية المرسى لسنة</w:t>
      </w:r>
      <w:r w:rsidR="000C3C2E" w:rsidRPr="00A6301D">
        <w:rPr>
          <w:rFonts w:asciiTheme="minorHAnsi" w:eastAsiaTheme="minorEastAsia" w:hAnsiTheme="minorHAnsi" w:cs="Andalus" w:hint="cs"/>
          <w:b/>
          <w:bCs/>
          <w:sz w:val="36"/>
          <w:szCs w:val="36"/>
          <w:rtl/>
          <w:lang w:val="fr-FR" w:bidi="ar-TN"/>
        </w:rPr>
        <w:t xml:space="preserve"> </w:t>
      </w:r>
      <w:r w:rsidR="000C3C2E" w:rsidRPr="00A6301D">
        <w:rPr>
          <w:rFonts w:asciiTheme="minorHAnsi" w:eastAsiaTheme="minorEastAsia" w:hAnsiTheme="minorHAnsi" w:cs="Andalus" w:hint="cs"/>
          <w:b/>
          <w:bCs/>
          <w:sz w:val="32"/>
          <w:szCs w:val="32"/>
          <w:rtl/>
          <w:lang w:val="fr-FR" w:bidi="ar-TN"/>
        </w:rPr>
        <w:t>2019</w:t>
      </w:r>
      <w:r w:rsidR="000C3C2E">
        <w:rPr>
          <w:rFonts w:asciiTheme="minorHAnsi" w:eastAsiaTheme="minorEastAsia" w:hAnsiTheme="minorHAnsi" w:cs="Andalus" w:hint="cs"/>
          <w:b/>
          <w:bCs/>
          <w:sz w:val="32"/>
          <w:szCs w:val="32"/>
          <w:rtl/>
          <w:lang w:val="fr-FR" w:bidi="ar-TN"/>
        </w:rPr>
        <w:t xml:space="preserve"> </w:t>
      </w:r>
      <w:r w:rsidR="008A5796" w:rsidRPr="008A5796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 xml:space="preserve">وفقا للجداول التّالية </w:t>
      </w:r>
      <w:r w:rsidR="008A5796">
        <w:rPr>
          <w:rFonts w:asciiTheme="minorHAnsi" w:eastAsiaTheme="minorEastAsia" w:hAnsiTheme="minorHAnsi" w:cs="Traditional Arabic" w:hint="cs"/>
          <w:sz w:val="36"/>
          <w:szCs w:val="36"/>
          <w:rtl/>
          <w:lang w:val="fr-FR" w:eastAsia="en-US"/>
        </w:rPr>
        <w:t>:</w:t>
      </w:r>
    </w:p>
    <w:p w:rsidR="00C97BC5" w:rsidRDefault="00C97BC5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8A5796" w:rsidRDefault="008A5796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lang w:val="en-US"/>
        </w:rPr>
      </w:pPr>
    </w:p>
    <w:p w:rsidR="00DF3DE8" w:rsidRDefault="00DF3DE8" w:rsidP="00C97BC5">
      <w:pPr>
        <w:rPr>
          <w:rtl/>
          <w:lang w:val="en-US"/>
        </w:rPr>
      </w:pPr>
    </w:p>
    <w:p w:rsidR="008A5796" w:rsidRDefault="008A5796" w:rsidP="00C97BC5">
      <w:pPr>
        <w:rPr>
          <w:rtl/>
          <w:lang w:val="en-US"/>
        </w:rPr>
      </w:pPr>
    </w:p>
    <w:p w:rsidR="00254C04" w:rsidRDefault="00254C04" w:rsidP="00254C04">
      <w:pPr>
        <w:pStyle w:val="Paragraphedeliste"/>
        <w:tabs>
          <w:tab w:val="right" w:pos="3685"/>
          <w:tab w:val="right" w:pos="7765"/>
        </w:tabs>
        <w:ind w:left="536" w:right="426" w:hanging="142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C97BC5" w:rsidRDefault="00C97BC5" w:rsidP="00254C04">
      <w:pPr>
        <w:pStyle w:val="Paragraphedeliste"/>
        <w:tabs>
          <w:tab w:val="right" w:pos="3685"/>
          <w:tab w:val="right" w:pos="7765"/>
        </w:tabs>
        <w:ind w:left="536" w:right="426" w:hanging="142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  <w:r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  <w:lastRenderedPageBreak/>
        <w:t>قرار المجلس البلدي</w:t>
      </w:r>
    </w:p>
    <w:p w:rsidR="00942329" w:rsidRDefault="00942329" w:rsidP="00C97BC5">
      <w:pPr>
        <w:pStyle w:val="Paragraphedeliste"/>
        <w:tabs>
          <w:tab w:val="right" w:pos="3685"/>
          <w:tab w:val="right" w:pos="8221"/>
        </w:tabs>
        <w:ind w:left="3543" w:right="426" w:hanging="142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75453B" w:rsidRDefault="00942329" w:rsidP="00942329">
      <w:pPr>
        <w:pStyle w:val="Paragraphedeliste"/>
        <w:tabs>
          <w:tab w:val="right" w:pos="3685"/>
          <w:tab w:val="right" w:pos="8221"/>
        </w:tabs>
        <w:ind w:left="283" w:right="426" w:hanging="142"/>
        <w:rPr>
          <w:rFonts w:ascii="Traditional Arabic" w:eastAsiaTheme="minorEastAsia" w:hAnsi="Traditional Arabic" w:cs="Traditional Arabic"/>
          <w:kern w:val="24"/>
          <w:sz w:val="36"/>
          <w:szCs w:val="36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   </w:t>
      </w:r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تمثّلت جميع تدخّلات السّادة و السيّدات أعضاء المجلس البلدي الحاضرون في ما يلي :</w:t>
      </w:r>
    </w:p>
    <w:p w:rsidR="00942329" w:rsidRDefault="00942329" w:rsidP="00942329">
      <w:pPr>
        <w:pStyle w:val="Paragraphedeliste"/>
        <w:tabs>
          <w:tab w:val="right" w:pos="3685"/>
          <w:tab w:val="right" w:pos="8221"/>
        </w:tabs>
        <w:ind w:left="283" w:right="426" w:hanging="142"/>
        <w:rPr>
          <w:rFonts w:ascii="Traditional Arabic" w:eastAsiaTheme="minorEastAsia" w:hAnsi="Traditional Arabic" w:cs="Traditional Arabic"/>
          <w:b/>
          <w:bCs/>
          <w:kern w:val="24"/>
          <w:sz w:val="32"/>
          <w:szCs w:val="32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* </w:t>
      </w:r>
      <w:r w:rsidRPr="00942329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السيد عياض </w:t>
      </w:r>
      <w:proofErr w:type="gramStart"/>
      <w:r w:rsidRPr="00942329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الزهّار :</w:t>
      </w:r>
      <w:proofErr w:type="gramEnd"/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طالب بالتّرفيع في المبلغ المرصود للدّراسات </w:t>
      </w:r>
      <w:r w:rsidRPr="0094232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( 300 </w:t>
      </w:r>
      <w:proofErr w:type="spellStart"/>
      <w:r w:rsidRPr="0094232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أ.د</w:t>
      </w:r>
      <w:proofErr w:type="spellEnd"/>
      <w:r w:rsidRPr="0094232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)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لأنّه غير كاف مقارنة بالمشاريع المزمع إنجازها خلال سنة 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2019 .</w:t>
      </w:r>
    </w:p>
    <w:p w:rsidR="00942329" w:rsidRPr="00942329" w:rsidRDefault="00942329" w:rsidP="00942329">
      <w:pPr>
        <w:pStyle w:val="Paragraphedeliste"/>
        <w:tabs>
          <w:tab w:val="right" w:pos="3685"/>
          <w:tab w:val="right" w:pos="8221"/>
        </w:tabs>
        <w:ind w:left="283" w:right="426" w:hanging="142"/>
        <w:jc w:val="both"/>
        <w:rPr>
          <w:rFonts w:ascii="Traditional Arabic" w:eastAsiaTheme="minorEastAsia" w:hAnsi="Traditional Arabic" w:cs="Traditional Arabic"/>
          <w:kern w:val="24"/>
          <w:sz w:val="36"/>
          <w:szCs w:val="36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  </w:t>
      </w:r>
      <w:r w:rsidR="00AE553D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 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في هذا </w:t>
      </w:r>
      <w:proofErr w:type="gramStart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الصّدد ،</w:t>
      </w:r>
      <w:proofErr w:type="gramEnd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أفاد </w:t>
      </w:r>
      <w:r w:rsidRPr="00B35F67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السيد الكاتب العام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أنّه في صورة عدم كفاية 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المبلغ المرصود للدّراسات </w:t>
      </w:r>
      <w:r w:rsidRPr="0094232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( 300 </w:t>
      </w:r>
      <w:proofErr w:type="spellStart"/>
      <w:r w:rsidRPr="0094232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أ.د</w:t>
      </w:r>
      <w:proofErr w:type="spellEnd"/>
      <w:r w:rsidRPr="0094232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)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، </w:t>
      </w:r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فإنّه يمكن للبلديّة </w:t>
      </w:r>
      <w:proofErr w:type="spellStart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الإلتجاء</w:t>
      </w:r>
      <w:proofErr w:type="spellEnd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إلى </w:t>
      </w:r>
      <w:proofErr w:type="spellStart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الإقتراض</w:t>
      </w:r>
      <w:proofErr w:type="spellEnd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من صندوق الق</w:t>
      </w:r>
      <w:r w:rsidR="002908F3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ــــــــــــــــ</w:t>
      </w:r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روض و مساعدة الجماعات المحليّة .</w:t>
      </w:r>
    </w:p>
    <w:p w:rsidR="00942329" w:rsidRDefault="00942329" w:rsidP="00351D4C">
      <w:pPr>
        <w:pStyle w:val="Paragraphedeliste"/>
        <w:tabs>
          <w:tab w:val="right" w:pos="3685"/>
          <w:tab w:val="right" w:pos="8221"/>
        </w:tabs>
        <w:ind w:left="283" w:right="426" w:hanging="142"/>
        <w:rPr>
          <w:rFonts w:ascii="Traditional Arabic" w:eastAsiaTheme="minorEastAsia" w:hAnsi="Traditional Arabic" w:cs="Traditional Arabic"/>
          <w:kern w:val="24"/>
          <w:sz w:val="36"/>
          <w:szCs w:val="36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* </w:t>
      </w:r>
      <w:r w:rsidRPr="00942329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السيّد سليم </w:t>
      </w:r>
      <w:proofErr w:type="spellStart"/>
      <w:r w:rsidRPr="00942329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الزلطني</w:t>
      </w:r>
      <w:proofErr w:type="spellEnd"/>
      <w:r w:rsidRPr="00942329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 :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proofErr w:type="spellStart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إقترح</w:t>
      </w:r>
      <w:proofErr w:type="spellEnd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في خصوص المبلغ المرصود </w:t>
      </w:r>
      <w:proofErr w:type="spellStart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لإقتناء</w:t>
      </w:r>
      <w:proofErr w:type="spellEnd"/>
      <w:r w:rsidRPr="0094232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الأراضي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Pr="00351D4C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(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160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أ.د</w:t>
      </w:r>
      <w:proofErr w:type="spellEnd"/>
      <w:r w:rsidRPr="00351D4C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)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="00B5006B"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برمجة </w:t>
      </w:r>
      <w:proofErr w:type="spellStart"/>
      <w:r w:rsidR="00B5006B"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إقتناء</w:t>
      </w:r>
      <w:proofErr w:type="spellEnd"/>
      <w:r w:rsidR="00B5006B"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عدد </w:t>
      </w:r>
      <w:r w:rsidR="00B5006B" w:rsidRPr="00B5006B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02</w:t>
      </w:r>
      <w:r w:rsid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B5006B"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هكتار بمنطقة البحر الأزرق</w:t>
      </w:r>
      <w:r w:rsid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proofErr w:type="spellStart"/>
      <w:r w:rsid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لإستغلالها</w:t>
      </w:r>
      <w:proofErr w:type="spellEnd"/>
      <w:r w:rsid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B5006B"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من طرف البلديّة</w:t>
      </w:r>
      <w:r w:rsidR="00B5006B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="00B5006B"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لإنجاز مشاري</w:t>
      </w:r>
      <w:r w:rsidR="00BD0B41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ـــــــــــــــــــ</w:t>
      </w:r>
      <w:r w:rsid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ع تنمويّة للمنطقة .</w:t>
      </w:r>
    </w:p>
    <w:p w:rsidR="00B5006B" w:rsidRDefault="00B5006B" w:rsidP="00B35F67">
      <w:pPr>
        <w:pStyle w:val="Paragraphedeliste"/>
        <w:tabs>
          <w:tab w:val="right" w:pos="3685"/>
          <w:tab w:val="right" w:pos="8221"/>
        </w:tabs>
        <w:ind w:left="283" w:right="426" w:hanging="142"/>
        <w:jc w:val="both"/>
        <w:rPr>
          <w:rFonts w:ascii="Traditional Arabic" w:eastAsiaTheme="minorEastAsia" w:hAnsi="Traditional Arabic" w:cs="Traditional Arabic"/>
          <w:kern w:val="24"/>
          <w:sz w:val="36"/>
          <w:szCs w:val="36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* </w:t>
      </w:r>
      <w:r w:rsidRPr="00B5006B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السيّد قيّس </w:t>
      </w:r>
      <w:proofErr w:type="gramStart"/>
      <w:r w:rsidRPr="00B5006B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النّيقرو :</w:t>
      </w:r>
      <w:proofErr w:type="gramEnd"/>
      <w:r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  <w:r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بيّن أنّ المبلغ المرصود </w:t>
      </w:r>
      <w:proofErr w:type="spellStart"/>
      <w:r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لإقتناء</w:t>
      </w:r>
      <w:proofErr w:type="spellEnd"/>
      <w:r w:rsidRPr="00B5006B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معدّت النّظافة و الطّرقات</w:t>
      </w:r>
      <w:r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 ( </w:t>
      </w:r>
      <w:r w:rsidRPr="00BD0B41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130 </w:t>
      </w:r>
      <w:proofErr w:type="spellStart"/>
      <w:r w:rsidRPr="00BD0B41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أ.د</w:t>
      </w:r>
      <w:proofErr w:type="spellEnd"/>
      <w:r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) </w:t>
      </w:r>
      <w:r w:rsidR="00BD0B41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  <w:r w:rsidR="00BD0B41" w:rsidRPr="00BD0B41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غير كاف</w:t>
      </w:r>
      <w:r w:rsidR="00BD0B41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 </w:t>
      </w:r>
      <w:r w:rsidR="00757280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، </w:t>
      </w:r>
      <w:r w:rsidR="00757280" w:rsidRPr="00757280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و في هذا الإطار ، أبرز </w:t>
      </w:r>
      <w:r w:rsidR="00757280" w:rsidRPr="00B35F67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السيّد الكاتب العام</w:t>
      </w:r>
      <w:r w:rsidR="00757280" w:rsidRPr="00757280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أنّ أسطول البلديّة بالنّسبة لمع</w:t>
      </w:r>
      <w:r w:rsidR="00757280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ــــــــ</w:t>
      </w:r>
      <w:r w:rsidR="00757280" w:rsidRPr="00757280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دّات النّظافة كاف و يفي بالحاجة هذا إضافة إلى تعامل البلدية بطريقة المناولة و</w:t>
      </w:r>
      <w:r w:rsidR="0012344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757280" w:rsidRPr="00757280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هي طريقة ناجعة إلى حدّ الآن .</w:t>
      </w:r>
    </w:p>
    <w:p w:rsidR="00351D4C" w:rsidRPr="00B35F67" w:rsidRDefault="00B35F67" w:rsidP="00293B4E">
      <w:pPr>
        <w:pStyle w:val="Paragraphedeliste"/>
        <w:tabs>
          <w:tab w:val="right" w:pos="3685"/>
          <w:tab w:val="right" w:pos="8221"/>
        </w:tabs>
        <w:ind w:left="283" w:right="426" w:hanging="142"/>
        <w:jc w:val="both"/>
        <w:rPr>
          <w:rFonts w:ascii="Traditional Arabic" w:eastAsiaTheme="minorEastAsia" w:hAnsi="Traditional Arabic" w:cs="Traditional Arabic"/>
          <w:b/>
          <w:bCs/>
          <w:kern w:val="24"/>
          <w:sz w:val="32"/>
          <w:szCs w:val="32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="00351D4C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* </w:t>
      </w:r>
      <w:r w:rsidR="00351D4C" w:rsidRPr="00351D4C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الآنسة إيمان الفهري :</w:t>
      </w:r>
      <w:r w:rsidR="00351D4C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طالب</w:t>
      </w:r>
      <w:r w:rsidR="007F4296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ت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بالإسراع في إنجاز المشاريع المبرمجــــــــــة خلال سنتـــــــــــي </w:t>
      </w:r>
      <w:r w:rsidRPr="00B35F67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2017 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و </w:t>
      </w:r>
      <w:r w:rsidRPr="00B35F67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2018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في إطار البرنامج </w:t>
      </w:r>
      <w:proofErr w:type="spellStart"/>
      <w:r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الإستثماري</w:t>
      </w:r>
      <w:proofErr w:type="spellEnd"/>
      <w:r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التّشاركي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، </w:t>
      </w:r>
      <w:r w:rsidRP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و في هذا الصّدد ،</w:t>
      </w:r>
      <w:r w:rsid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أكّد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Pr="00B35F67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السيد رئي</w:t>
      </w:r>
      <w:r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ــــــــــــــ</w:t>
      </w:r>
      <w:r w:rsidRPr="00B35F67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س البلدية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="00293B4E" w:rsidRP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على ضرورة إنجاز</w:t>
      </w:r>
      <w:r w:rsid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293B4E" w:rsidRP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مشاريع </w:t>
      </w:r>
      <w:r w:rsidR="00293B4E"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البرنامج </w:t>
      </w:r>
      <w:proofErr w:type="spellStart"/>
      <w:r w:rsidR="00293B4E"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الإستثماري</w:t>
      </w:r>
      <w:proofErr w:type="spellEnd"/>
      <w:r w:rsidR="00293B4E"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التّشاركي</w:t>
      </w:r>
      <w:r w:rsidR="00293B4E" w:rsidRP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لسنوات </w:t>
      </w:r>
      <w:r w:rsidR="00293B4E" w:rsidRPr="00B35F67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2017</w:t>
      </w:r>
      <w:r w:rsidR="00293B4E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،</w:t>
      </w:r>
      <w:r w:rsidR="00293B4E" w:rsidRPr="00B35F67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2018</w:t>
      </w:r>
      <w:r w:rsidR="00293B4E" w:rsidRP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293B4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و</w:t>
      </w:r>
      <w:r w:rsidR="00293B4E" w:rsidRPr="00293B4E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2019</w:t>
      </w:r>
      <w:r w:rsidR="0024414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="00244149" w:rsidRP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خلال سنة</w:t>
      </w:r>
      <w:r w:rsidR="0024414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="00244149" w:rsidRPr="00293B4E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2019</w:t>
      </w:r>
      <w:r w:rsidR="0024414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، </w:t>
      </w:r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فمن خلال</w:t>
      </w:r>
      <w:r w:rsidR="00244149" w:rsidRP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ذلك تتمكّن البلديّة من</w:t>
      </w:r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توفير موارد لها </w:t>
      </w:r>
      <w:r w:rsidR="00244149">
        <w:rPr>
          <w:rFonts w:ascii="Traditional Arabic" w:eastAsiaTheme="minorEastAsia" w:hAnsi="Traditional Arabic" w:cs="Traditional Arabic"/>
          <w:kern w:val="24"/>
          <w:sz w:val="36"/>
          <w:szCs w:val="36"/>
          <w:rtl/>
          <w:lang w:val="fr-FR" w:bidi="ar-TN"/>
        </w:rPr>
        <w:t>–</w:t>
      </w:r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نظرا </w:t>
      </w:r>
      <w:proofErr w:type="spellStart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للإنخفاض</w:t>
      </w:r>
      <w:proofErr w:type="spellEnd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المتواصل لقيمة الدينار التّونسي- و في ذات الوقت </w:t>
      </w:r>
      <w:proofErr w:type="spellStart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إسترجاع</w:t>
      </w:r>
      <w:proofErr w:type="spellEnd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ثقة متساكنيها فيها. </w:t>
      </w:r>
      <w:r w:rsidR="00244149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</w:p>
    <w:p w:rsidR="00942329" w:rsidRPr="00254C04" w:rsidRDefault="00B35F67" w:rsidP="00254C04">
      <w:pPr>
        <w:pStyle w:val="Paragraphedeliste"/>
        <w:tabs>
          <w:tab w:val="right" w:pos="3685"/>
          <w:tab w:val="right" w:pos="8221"/>
        </w:tabs>
        <w:ind w:left="141" w:right="426" w:hanging="142"/>
        <w:jc w:val="both"/>
        <w:rPr>
          <w:rFonts w:ascii="Traditional Arabic" w:eastAsiaTheme="minorEastAsia" w:hAnsi="Traditional Arabic" w:cs="Traditional Arabic"/>
          <w:kern w:val="24"/>
          <w:sz w:val="36"/>
          <w:szCs w:val="36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   </w:t>
      </w:r>
      <w:r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كما </w:t>
      </w:r>
      <w:proofErr w:type="spellStart"/>
      <w:r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إقترح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r w:rsidRPr="00B35F67"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>السيد رئيس البلدية</w:t>
      </w:r>
      <w:r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 xml:space="preserve"> </w:t>
      </w:r>
      <w:proofErr w:type="spellStart"/>
      <w:r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إستغلال</w:t>
      </w:r>
      <w:proofErr w:type="spellEnd"/>
      <w:r w:rsidRPr="00B35F67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الآلة الخاصّة بسدّ الحفر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الرّابضة بالمستودع البلدي دون أن يقع </w:t>
      </w:r>
      <w:proofErr w:type="spellStart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إستعمالها</w:t>
      </w:r>
      <w:proofErr w:type="spellEnd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، و ذلك </w:t>
      </w:r>
      <w:proofErr w:type="spellStart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بالإتّفاق</w:t>
      </w:r>
      <w:proofErr w:type="spellEnd"/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مع المؤسّسات الص</w:t>
      </w:r>
      <w:r w:rsidR="0052249D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ّ</w:t>
      </w:r>
      <w:r w:rsidR="00244149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غرى التي تتولّى إنجاز مخفّضات السرعة بالمنطقة البلدية </w:t>
      </w:r>
      <w:r w:rsidR="0052249D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على </w:t>
      </w:r>
      <w:proofErr w:type="spellStart"/>
      <w:r w:rsidR="0052249D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إستغلال</w:t>
      </w:r>
      <w:proofErr w:type="spellEnd"/>
      <w:r w:rsidR="0052249D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هذه الآلة بمقابل .</w:t>
      </w:r>
      <w:r w:rsidR="00535131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هذا ، و تمّ </w:t>
      </w:r>
      <w:proofErr w:type="spellStart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إقتراح</w:t>
      </w:r>
      <w:proofErr w:type="spellEnd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proofErr w:type="spellStart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إعتماد</w:t>
      </w:r>
      <w:proofErr w:type="spellEnd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الإنارة بالطّاقة الشمسية بالمنطقة البلديّة ، </w:t>
      </w:r>
      <w:r w:rsidR="00244149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و تمّ </w:t>
      </w:r>
      <w:proofErr w:type="spellStart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الإتّفاق</w:t>
      </w:r>
      <w:proofErr w:type="spellEnd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على أن يتمّ تأجيل تنفيذ هذا </w:t>
      </w:r>
      <w:proofErr w:type="spellStart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الإقتراح</w:t>
      </w:r>
      <w:proofErr w:type="spellEnd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لسنة </w:t>
      </w:r>
      <w:r w:rsidR="0052249D" w:rsidRPr="00254C04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val="fr-FR" w:bidi="ar-TN"/>
        </w:rPr>
        <w:t>2020</w:t>
      </w:r>
      <w:r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</w:t>
      </w:r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على أن يتمّ إعداد دراسة معمّقة للمشروع من حيث إمكانيّة الإنجاز و أماكنه و من حيث الكلفة </w:t>
      </w:r>
      <w:proofErr w:type="spellStart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>الجمليّة</w:t>
      </w:r>
      <w:proofErr w:type="spellEnd"/>
      <w:r w:rsidR="0052249D" w:rsidRPr="00254C0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val="fr-FR" w:bidi="ar-TN"/>
        </w:rPr>
        <w:t xml:space="preserve"> .</w:t>
      </w:r>
    </w:p>
    <w:p w:rsidR="008E10F6" w:rsidRDefault="008E10F6" w:rsidP="00C97BC5">
      <w:pPr>
        <w:pStyle w:val="Paragraphedeliste"/>
        <w:tabs>
          <w:tab w:val="right" w:pos="3685"/>
          <w:tab w:val="right" w:pos="8221"/>
        </w:tabs>
        <w:ind w:left="3543" w:right="426" w:hanging="142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8E10F6" w:rsidRDefault="008E10F6" w:rsidP="00C97BC5">
      <w:pPr>
        <w:pStyle w:val="Paragraphedeliste"/>
        <w:tabs>
          <w:tab w:val="right" w:pos="3685"/>
          <w:tab w:val="right" w:pos="8221"/>
        </w:tabs>
        <w:ind w:left="3543" w:right="426" w:hanging="142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8E10F6" w:rsidRDefault="008E10F6" w:rsidP="00C97BC5">
      <w:pPr>
        <w:pStyle w:val="Paragraphedeliste"/>
        <w:tabs>
          <w:tab w:val="right" w:pos="3685"/>
          <w:tab w:val="right" w:pos="8221"/>
        </w:tabs>
        <w:ind w:left="3543" w:right="426" w:hanging="142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75453B" w:rsidRDefault="0075453B" w:rsidP="008E10F6">
      <w:pPr>
        <w:pStyle w:val="NormalWeb"/>
        <w:bidi/>
        <w:spacing w:before="0" w:beforeAutospacing="0" w:after="0" w:afterAutospacing="0"/>
        <w:rPr>
          <w:rFonts w:ascii="Traditional Arabic" w:eastAsiaTheme="minorEastAsia" w:hAnsi="Traditional Arabic" w:cs="Traditional Arabic"/>
          <w:kern w:val="24"/>
          <w:sz w:val="36"/>
          <w:szCs w:val="36"/>
          <w:rtl/>
          <w:lang w:bidi="ar-TN"/>
        </w:rPr>
      </w:pP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lastRenderedPageBreak/>
        <w:t xml:space="preserve">    </w:t>
      </w:r>
      <w:r w:rsidR="008E10F6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</w:t>
      </w:r>
      <w:r w:rsidR="00E0348D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 </w:t>
      </w:r>
      <w:r w:rsidR="008E10F6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  </w:t>
      </w:r>
      <w:r w:rsidR="008E10F6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و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بعــــــــــــد التداول و </w:t>
      </w:r>
      <w:proofErr w:type="gramStart"/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النقاش ،</w:t>
      </w:r>
      <w:proofErr w:type="gramEnd"/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</w:t>
      </w:r>
      <w:r w:rsidRPr="00255F61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صادق أعضاء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المجلس البلدي</w:t>
      </w:r>
      <w:r w:rsidRPr="00255F61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 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الحاضرون </w:t>
      </w:r>
      <w:r w:rsidRPr="00255F61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على مشروع ميزاني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ــــــــــــــّ</w:t>
      </w:r>
      <w:r w:rsidRPr="00255F61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ة 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البلديّة </w:t>
      </w:r>
      <w:r w:rsidRPr="00255F61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 xml:space="preserve">لسنة </w:t>
      </w:r>
      <w:r w:rsidRPr="00552393">
        <w:rPr>
          <w:rFonts w:ascii="Traditional Arabic" w:eastAsiaTheme="minorEastAsia" w:hAnsi="Traditional Arabic" w:cs="Traditional Arabic" w:hint="cs"/>
          <w:b/>
          <w:bCs/>
          <w:kern w:val="24"/>
          <w:sz w:val="32"/>
          <w:szCs w:val="32"/>
          <w:rtl/>
          <w:lang w:bidi="ar-TN"/>
        </w:rPr>
        <w:t>2019</w:t>
      </w:r>
      <w:r w:rsidRPr="00255F61">
        <w:rPr>
          <w:rFonts w:ascii="Traditional Arabic" w:eastAsiaTheme="minorEastAsia" w:hAnsi="Traditional Arabic" w:cs="Traditional Arabic" w:hint="cs"/>
          <w:b/>
          <w:bCs/>
          <w:kern w:val="24"/>
          <w:sz w:val="36"/>
          <w:szCs w:val="36"/>
          <w:rtl/>
          <w:lang w:bidi="ar-TN"/>
        </w:rPr>
        <w:t xml:space="preserve"> 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قبضا وصرفا على مستوى العنوانين الأو</w:t>
      </w:r>
      <w:r w:rsidR="007A3994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ّ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ل و الث</w:t>
      </w:r>
      <w:r w:rsidR="006975AE"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ّ</w:t>
      </w:r>
      <w:r>
        <w:rPr>
          <w:rFonts w:ascii="Traditional Arabic" w:eastAsiaTheme="minorEastAsia" w:hAnsi="Traditional Arabic" w:cs="Traditional Arabic" w:hint="cs"/>
          <w:kern w:val="24"/>
          <w:sz w:val="36"/>
          <w:szCs w:val="36"/>
          <w:rtl/>
          <w:lang w:bidi="ar-TN"/>
        </w:rPr>
        <w:t>اني.</w:t>
      </w:r>
    </w:p>
    <w:p w:rsidR="0075453B" w:rsidRPr="00FD0922" w:rsidRDefault="0075453B" w:rsidP="006975AE">
      <w:pPr>
        <w:bidi/>
        <w:spacing w:line="240" w:lineRule="auto"/>
        <w:jc w:val="both"/>
        <w:rPr>
          <w:rFonts w:ascii="Traditional Arabic" w:hAnsi="Traditional Arabic" w:cs="Traditional Arabic"/>
          <w:kern w:val="24"/>
          <w:sz w:val="36"/>
          <w:szCs w:val="36"/>
          <w:rtl/>
          <w:lang w:bidi="ar-TN"/>
        </w:rPr>
      </w:pPr>
      <w:r>
        <w:rPr>
          <w:rFonts w:cs="Traditional Arabic" w:hint="cs"/>
          <w:sz w:val="40"/>
          <w:szCs w:val="40"/>
          <w:rtl/>
          <w:lang w:bidi="ar-TN"/>
        </w:rPr>
        <w:t xml:space="preserve"> </w:t>
      </w:r>
      <w:r>
        <w:rPr>
          <w:rFonts w:cs="Traditional Arabic"/>
          <w:sz w:val="40"/>
          <w:szCs w:val="40"/>
          <w:lang w:bidi="ar-TN"/>
        </w:rPr>
        <w:t xml:space="preserve"> </w:t>
      </w:r>
      <w:r w:rsidR="00E0348D">
        <w:rPr>
          <w:rFonts w:cs="Traditional Arabic" w:hint="cs"/>
          <w:sz w:val="40"/>
          <w:szCs w:val="40"/>
          <w:rtl/>
          <w:lang w:bidi="ar-TN"/>
        </w:rPr>
        <w:t xml:space="preserve">   </w:t>
      </w:r>
      <w:r>
        <w:rPr>
          <w:rFonts w:cs="Traditional Arabic" w:hint="cs"/>
          <w:sz w:val="40"/>
          <w:szCs w:val="40"/>
          <w:rtl/>
          <w:lang w:bidi="ar-TN"/>
        </w:rPr>
        <w:t xml:space="preserve"> </w:t>
      </w:r>
      <w:r w:rsidR="008E10F6">
        <w:rPr>
          <w:rFonts w:cs="Traditional Arabic" w:hint="cs"/>
          <w:sz w:val="40"/>
          <w:szCs w:val="40"/>
          <w:rtl/>
          <w:lang w:bidi="ar-TN"/>
        </w:rPr>
        <w:t xml:space="preserve">  </w:t>
      </w:r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كما صادق أعضاء </w:t>
      </w:r>
      <w:r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>ال</w:t>
      </w:r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مجلس </w:t>
      </w:r>
      <w:r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البلدي </w:t>
      </w:r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الحاضرون على </w:t>
      </w:r>
      <w:proofErr w:type="spellStart"/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>إقتناء</w:t>
      </w:r>
      <w:proofErr w:type="spellEnd"/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 وسائل نقل و</w:t>
      </w:r>
      <w:r w:rsidR="006975AE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 </w:t>
      </w:r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>معدّات النظافة</w:t>
      </w:r>
      <w:r w:rsidR="006975AE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 </w:t>
      </w:r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>.</w:t>
      </w:r>
    </w:p>
    <w:p w:rsidR="0017568D" w:rsidRPr="003D7BEB" w:rsidRDefault="0075453B" w:rsidP="003D7BEB">
      <w:pPr>
        <w:bidi/>
        <w:spacing w:line="240" w:lineRule="auto"/>
        <w:jc w:val="both"/>
        <w:rPr>
          <w:rFonts w:ascii="Traditional Arabic" w:hAnsi="Traditional Arabic" w:cs="Traditional Arabic"/>
          <w:kern w:val="24"/>
          <w:sz w:val="36"/>
          <w:szCs w:val="36"/>
          <w:rtl/>
          <w:lang w:bidi="ar-TN"/>
        </w:rPr>
      </w:pPr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                  وفوّض المجلس لرئيسه </w:t>
      </w:r>
      <w:proofErr w:type="spellStart"/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>إتّخاد</w:t>
      </w:r>
      <w:proofErr w:type="spellEnd"/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 xml:space="preserve"> الإجراءات و التّدابير اللاّزمة في </w:t>
      </w:r>
      <w:proofErr w:type="gramStart"/>
      <w:r w:rsidRPr="00FD0922">
        <w:rPr>
          <w:rFonts w:ascii="Traditional Arabic" w:hAnsi="Traditional Arabic" w:cs="Traditional Arabic" w:hint="cs"/>
          <w:kern w:val="24"/>
          <w:sz w:val="36"/>
          <w:szCs w:val="36"/>
          <w:rtl/>
          <w:lang w:bidi="ar-TN"/>
        </w:rPr>
        <w:t>الغرض .</w:t>
      </w:r>
      <w:proofErr w:type="gramEnd"/>
    </w:p>
    <w:p w:rsidR="00C97BC5" w:rsidRDefault="00C97BC5" w:rsidP="003011EC">
      <w:pPr>
        <w:pStyle w:val="Paragraphedeliste"/>
        <w:tabs>
          <w:tab w:val="right" w:pos="3685"/>
          <w:tab w:val="right" w:pos="8221"/>
        </w:tabs>
        <w:ind w:left="3543" w:right="426" w:hanging="142"/>
        <w:rPr>
          <w:rFonts w:asciiTheme="minorHAnsi" w:eastAsiaTheme="minorEastAsia" w:hAnsiTheme="minorHAnsi" w:cstheme="minorBidi"/>
          <w:sz w:val="22"/>
          <w:szCs w:val="22"/>
          <w:rtl/>
          <w:lang w:val="fr-FR" w:bidi="ar-TN"/>
        </w:rPr>
      </w:pPr>
      <w:r>
        <w:rPr>
          <w:rFonts w:cs="Traditional Arabic"/>
          <w:sz w:val="36"/>
          <w:szCs w:val="36"/>
          <w:rtl/>
        </w:rPr>
        <w:t xml:space="preserve">  </w:t>
      </w:r>
    </w:p>
    <w:p w:rsidR="00D87F33" w:rsidRPr="00D87F33" w:rsidRDefault="00D87F33" w:rsidP="00D87F33">
      <w:pPr>
        <w:pStyle w:val="Paragraphedeliste"/>
        <w:numPr>
          <w:ilvl w:val="0"/>
          <w:numId w:val="9"/>
        </w:numPr>
        <w:jc w:val="both"/>
        <w:rPr>
          <w:rFonts w:eastAsiaTheme="minorEastAsia" w:cs="Andalus"/>
          <w:b/>
          <w:bCs/>
          <w:sz w:val="36"/>
          <w:szCs w:val="36"/>
          <w:u w:val="single"/>
          <w:rtl/>
          <w:lang w:bidi="ar-TN"/>
        </w:rPr>
      </w:pPr>
      <w:r w:rsidRPr="00D87F33">
        <w:rPr>
          <w:rFonts w:eastAsiaTheme="minorEastAsia" w:cs="Andalus" w:hint="cs"/>
          <w:b/>
          <w:bCs/>
          <w:sz w:val="36"/>
          <w:szCs w:val="36"/>
          <w:u w:val="single"/>
          <w:rtl/>
          <w:lang w:bidi="ar-TN"/>
        </w:rPr>
        <w:t xml:space="preserve">وضعيّة الأصل التّجاري </w:t>
      </w:r>
      <w:r>
        <w:rPr>
          <w:rFonts w:eastAsiaTheme="minorEastAsia" w:cs="Andalus" w:hint="cs"/>
          <w:b/>
          <w:bCs/>
          <w:sz w:val="36"/>
          <w:szCs w:val="36"/>
          <w:u w:val="single"/>
          <w:rtl/>
          <w:lang w:bidi="ar-TN"/>
        </w:rPr>
        <w:t xml:space="preserve">للمحلّ المعروف بالمقهى </w:t>
      </w:r>
      <w:proofErr w:type="gramStart"/>
      <w:r>
        <w:rPr>
          <w:rFonts w:eastAsiaTheme="minorEastAsia" w:cs="Andalus" w:hint="cs"/>
          <w:b/>
          <w:bCs/>
          <w:sz w:val="36"/>
          <w:szCs w:val="36"/>
          <w:u w:val="single"/>
          <w:rtl/>
          <w:lang w:bidi="ar-TN"/>
        </w:rPr>
        <w:t>العالية :</w:t>
      </w:r>
      <w:proofErr w:type="gramEnd"/>
    </w:p>
    <w:p w:rsidR="00C97BC5" w:rsidRDefault="00C97BC5" w:rsidP="00C97BC5">
      <w:pPr>
        <w:rPr>
          <w:rtl/>
          <w:lang w:bidi="ar-TN"/>
        </w:rPr>
      </w:pPr>
    </w:p>
    <w:p w:rsidR="00ED7423" w:rsidRDefault="00ED7423" w:rsidP="003C7572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cs="Andalus" w:hint="cs"/>
          <w:b/>
          <w:bCs/>
          <w:sz w:val="28"/>
          <w:szCs w:val="36"/>
          <w:rtl/>
        </w:rPr>
        <w:t xml:space="preserve">      </w:t>
      </w:r>
      <w:r w:rsidRPr="002C1F7E">
        <w:rPr>
          <w:rFonts w:ascii="Traditional Arabic" w:hAnsi="Traditional Arabic" w:cs="Traditional Arabic"/>
          <w:sz w:val="28"/>
          <w:szCs w:val="36"/>
          <w:rtl/>
        </w:rPr>
        <w:t>حيث</w:t>
      </w:r>
      <w:r w:rsidR="004C3D72">
        <w:rPr>
          <w:rFonts w:ascii="Traditional Arabic" w:hAnsi="Traditional Arabic" w:cs="Traditional Arabic" w:hint="cs"/>
          <w:sz w:val="28"/>
          <w:szCs w:val="36"/>
          <w:rtl/>
        </w:rPr>
        <w:t xml:space="preserve"> </w:t>
      </w:r>
      <w:proofErr w:type="spellStart"/>
      <w:r w:rsidR="004C3D72">
        <w:rPr>
          <w:rFonts w:ascii="Traditional Arabic" w:hAnsi="Traditional Arabic" w:cs="Traditional Arabic" w:hint="cs"/>
          <w:sz w:val="28"/>
          <w:szCs w:val="36"/>
          <w:rtl/>
        </w:rPr>
        <w:t>إ</w:t>
      </w:r>
      <w:r>
        <w:rPr>
          <w:rFonts w:ascii="Traditional Arabic" w:hAnsi="Traditional Arabic" w:cs="Traditional Arabic" w:hint="cs"/>
          <w:sz w:val="28"/>
          <w:szCs w:val="36"/>
          <w:rtl/>
        </w:rPr>
        <w:t>ستقر</w:t>
      </w:r>
      <w:proofErr w:type="spellEnd"/>
      <w:r>
        <w:rPr>
          <w:rFonts w:ascii="Traditional Arabic" w:hAnsi="Traditional Arabic" w:cs="Traditional Arabic" w:hint="cs"/>
          <w:sz w:val="28"/>
          <w:szCs w:val="36"/>
          <w:rtl/>
        </w:rPr>
        <w:t xml:space="preserve"> على ملك بلدي</w:t>
      </w:r>
      <w:r w:rsidR="004C3D72">
        <w:rPr>
          <w:rFonts w:ascii="Traditional Arabic" w:hAnsi="Traditional Arabic" w:cs="Traditional Arabic" w:hint="cs"/>
          <w:sz w:val="28"/>
          <w:szCs w:val="36"/>
          <w:rtl/>
        </w:rPr>
        <w:t>ّ</w:t>
      </w:r>
      <w:r>
        <w:rPr>
          <w:rFonts w:ascii="Traditional Arabic" w:hAnsi="Traditional Arabic" w:cs="Traditional Arabic" w:hint="cs"/>
          <w:sz w:val="28"/>
          <w:szCs w:val="36"/>
          <w:rtl/>
        </w:rPr>
        <w:t>ة المرسى جميع الأصل الت</w:t>
      </w:r>
      <w:r w:rsidR="004C3D72">
        <w:rPr>
          <w:rFonts w:ascii="Traditional Arabic" w:hAnsi="Traditional Arabic" w:cs="Traditional Arabic" w:hint="cs"/>
          <w:sz w:val="28"/>
          <w:szCs w:val="36"/>
          <w:rtl/>
        </w:rPr>
        <w:t>ّ</w:t>
      </w:r>
      <w:r>
        <w:rPr>
          <w:rFonts w:ascii="Traditional Arabic" w:hAnsi="Traditional Arabic" w:cs="Traditional Arabic" w:hint="cs"/>
          <w:sz w:val="28"/>
          <w:szCs w:val="36"/>
          <w:rtl/>
        </w:rPr>
        <w:t>جاري المعروف بالمقهى العالية بجميع عناصره المادية والمعنوية والمستغل</w:t>
      </w:r>
      <w:r w:rsidR="00FD629F">
        <w:rPr>
          <w:rFonts w:ascii="Traditional Arabic" w:hAnsi="Traditional Arabic" w:cs="Traditional Arabic" w:hint="cs"/>
          <w:sz w:val="28"/>
          <w:szCs w:val="36"/>
          <w:rtl/>
        </w:rPr>
        <w:t>ّ</w:t>
      </w:r>
      <w:r>
        <w:rPr>
          <w:rFonts w:ascii="Traditional Arabic" w:hAnsi="Traditional Arabic" w:cs="Traditional Arabic" w:hint="cs"/>
          <w:sz w:val="28"/>
          <w:szCs w:val="36"/>
          <w:rtl/>
        </w:rPr>
        <w:t xml:space="preserve"> بالعقار الر</w:t>
      </w:r>
      <w:r w:rsidR="00FD629F">
        <w:rPr>
          <w:rFonts w:ascii="Traditional Arabic" w:hAnsi="Traditional Arabic" w:cs="Traditional Arabic" w:hint="cs"/>
          <w:sz w:val="28"/>
          <w:szCs w:val="36"/>
          <w:rtl/>
        </w:rPr>
        <w:t>ّ</w:t>
      </w:r>
      <w:r>
        <w:rPr>
          <w:rFonts w:ascii="Traditional Arabic" w:hAnsi="Traditional Arabic" w:cs="Traditional Arabic" w:hint="cs"/>
          <w:sz w:val="28"/>
          <w:szCs w:val="36"/>
          <w:rtl/>
        </w:rPr>
        <w:t xml:space="preserve">اجع بالملك لبلدية المرسى 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موضوع الرسم العقاري عدد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>89591</w:t>
      </w:r>
      <w:r w:rsidRPr="004C3D7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 المسمى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ملك جويدة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D62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الكائن بشارع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>14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656D6">
        <w:rPr>
          <w:rFonts w:ascii="Traditional Arabic" w:hAnsi="Traditional Arabic" w:cs="Traditional Arabic"/>
          <w:sz w:val="36"/>
          <w:szCs w:val="36"/>
          <w:rtl/>
        </w:rPr>
        <w:t>جانفي</w:t>
      </w:r>
      <w:proofErr w:type="spellEnd"/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2011 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الذي يمسح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>597 م2.</w:t>
      </w:r>
    </w:p>
    <w:p w:rsidR="00ED7423" w:rsidRPr="00D656D6" w:rsidRDefault="00ED7423" w:rsidP="003C7572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وحيث تتالت عملية كراء الأصل التجاري للمحل المذكور على مر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 xml:space="preserve">ّ السنوات </w:t>
      </w:r>
      <w:proofErr w:type="spellStart"/>
      <w:r w:rsidR="00FC4F16">
        <w:rPr>
          <w:rFonts w:ascii="Traditional Arabic" w:hAnsi="Traditional Arabic" w:cs="Traditional Arabic" w:hint="cs"/>
          <w:sz w:val="36"/>
          <w:szCs w:val="36"/>
          <w:rtl/>
        </w:rPr>
        <w:t>بإ</w:t>
      </w:r>
      <w:r>
        <w:rPr>
          <w:rFonts w:ascii="Traditional Arabic" w:hAnsi="Traditional Arabic" w:cs="Traditional Arabic" w:hint="cs"/>
          <w:sz w:val="36"/>
          <w:szCs w:val="36"/>
          <w:rtl/>
        </w:rPr>
        <w:t>عتماد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الطرق القانونية المعمول بها وذلك بداية من سنة </w:t>
      </w:r>
      <w:r w:rsidRPr="004C3D7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1980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D7423" w:rsidRDefault="00ED7423" w:rsidP="003C7572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    وحيث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بداية سنة </w:t>
      </w:r>
      <w:r w:rsidR="002D47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D47F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2004 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تم إجراء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بت</w:t>
      </w:r>
      <w:r w:rsidR="002D47F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عمومية بتاريخ </w:t>
      </w:r>
      <w:r w:rsidR="004C3D7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08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جانفي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3D7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2004 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 xml:space="preserve">لتهيئة وتجهيز </w:t>
      </w:r>
      <w:proofErr w:type="spellStart"/>
      <w:r w:rsidR="00FC4F16">
        <w:rPr>
          <w:rFonts w:ascii="Traditional Arabic" w:hAnsi="Traditional Arabic" w:cs="Traditional Arabic" w:hint="cs"/>
          <w:sz w:val="36"/>
          <w:szCs w:val="36"/>
          <w:rtl/>
        </w:rPr>
        <w:t>وإ</w:t>
      </w:r>
      <w:r>
        <w:rPr>
          <w:rFonts w:ascii="Traditional Arabic" w:hAnsi="Traditional Arabic" w:cs="Traditional Arabic" w:hint="cs"/>
          <w:sz w:val="36"/>
          <w:szCs w:val="36"/>
          <w:rtl/>
        </w:rPr>
        <w:t>ستغلال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الأصل التجاري نظرا للحالة المترد</w:t>
      </w:r>
      <w:r w:rsidR="000F0A6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ية التي أصبح عليها المقهى تم</w:t>
      </w:r>
      <w:r w:rsidR="00EF475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إثرها إبرام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العقد المؤرخ في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>23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656D6">
        <w:rPr>
          <w:rFonts w:ascii="Traditional Arabic" w:hAnsi="Traditional Arabic" w:cs="Traditional Arabic"/>
          <w:sz w:val="36"/>
          <w:szCs w:val="36"/>
          <w:rtl/>
        </w:rPr>
        <w:t>جانفي</w:t>
      </w:r>
      <w:proofErr w:type="spellEnd"/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2004 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والمسج</w:t>
      </w:r>
      <w:r w:rsidR="00EF475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>ــــــــــــــــ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ل بالقب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اضة المالي</w:t>
      </w:r>
      <w:r w:rsidR="00EF475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ة بالم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>ـــــــــــــ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رسى</w:t>
      </w:r>
      <w:r w:rsidR="00FC4F16" w:rsidRPr="00FC4F1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 xml:space="preserve">تحت </w:t>
      </w:r>
      <w:r w:rsidR="00FC4F16" w:rsidRPr="00D656D6">
        <w:rPr>
          <w:rFonts w:ascii="Traditional Arabic" w:hAnsi="Traditional Arabic" w:cs="Traditional Arabic"/>
          <w:sz w:val="36"/>
          <w:szCs w:val="36"/>
          <w:rtl/>
        </w:rPr>
        <w:t>ع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>ـــــــــــ</w:t>
      </w:r>
      <w:r w:rsidR="00FC4F16" w:rsidRPr="00D656D6">
        <w:rPr>
          <w:rFonts w:ascii="Traditional Arabic" w:hAnsi="Traditional Arabic" w:cs="Traditional Arabic"/>
          <w:sz w:val="36"/>
          <w:szCs w:val="36"/>
          <w:rtl/>
        </w:rPr>
        <w:t xml:space="preserve">دد </w:t>
      </w:r>
      <w:r w:rsidR="00FC4F16"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4300351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FC4F16">
        <w:rPr>
          <w:rFonts w:ascii="Traditional Arabic" w:hAnsi="Traditional Arabic" w:cs="Traditional Arabic" w:hint="cs"/>
          <w:sz w:val="36"/>
          <w:szCs w:val="36"/>
          <w:rtl/>
        </w:rPr>
        <w:t>ـــ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>24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656D6">
        <w:rPr>
          <w:rFonts w:ascii="Traditional Arabic" w:hAnsi="Traditional Arabic" w:cs="Traditional Arabic"/>
          <w:sz w:val="36"/>
          <w:szCs w:val="36"/>
          <w:rtl/>
        </w:rPr>
        <w:t>جانفي</w:t>
      </w:r>
      <w:proofErr w:type="spellEnd"/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3D72">
        <w:rPr>
          <w:rFonts w:ascii="Traditional Arabic" w:hAnsi="Traditional Arabic" w:cs="Traditional Arabic"/>
          <w:b/>
          <w:bCs/>
          <w:sz w:val="32"/>
          <w:szCs w:val="32"/>
          <w:rtl/>
        </w:rPr>
        <w:t>2004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طبقا للوصل عدد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7425 </w:t>
      </w:r>
      <w:r w:rsidR="0040792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044D5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45B0">
        <w:rPr>
          <w:rFonts w:ascii="Traditional Arabic" w:hAnsi="Traditional Arabic" w:cs="Traditional Arabic" w:hint="cs"/>
          <w:sz w:val="36"/>
          <w:szCs w:val="36"/>
          <w:rtl/>
        </w:rPr>
        <w:t>سو</w:t>
      </w:r>
      <w:r w:rsidR="000F0A6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845B0">
        <w:rPr>
          <w:rFonts w:ascii="Traditional Arabic" w:hAnsi="Traditional Arabic" w:cs="Traditional Arabic" w:hint="cs"/>
          <w:sz w:val="36"/>
          <w:szCs w:val="36"/>
          <w:rtl/>
        </w:rPr>
        <w:t>غت بلدية المرسى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بمقتضاه</w:t>
      </w:r>
      <w:r w:rsidRPr="006845B0">
        <w:rPr>
          <w:rFonts w:ascii="Traditional Arabic" w:hAnsi="Traditional Arabic" w:cs="Traditional Arabic" w:hint="cs"/>
          <w:sz w:val="36"/>
          <w:szCs w:val="36"/>
          <w:rtl/>
        </w:rPr>
        <w:t xml:space="preserve"> للسيد محمد علي القليبي جميع الأصل التجاري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المعروف بالمقهى العالية </w:t>
      </w:r>
      <w:r w:rsidRPr="006845B0">
        <w:rPr>
          <w:rFonts w:ascii="Traditional Arabic" w:hAnsi="Traditional Arabic" w:cs="Traditional Arabic"/>
          <w:sz w:val="36"/>
          <w:szCs w:val="36"/>
          <w:rtl/>
        </w:rPr>
        <w:t>الواقع تعديله بموجب ملحق عقد التسويغ المسجل بالقباضة المالية بالمرسى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تحت</w:t>
      </w:r>
      <w:r w:rsidRPr="006845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922" w:rsidRPr="00D656D6">
        <w:rPr>
          <w:rFonts w:ascii="Traditional Arabic" w:hAnsi="Traditional Arabic" w:cs="Traditional Arabic"/>
          <w:sz w:val="36"/>
          <w:szCs w:val="36"/>
          <w:rtl/>
        </w:rPr>
        <w:t xml:space="preserve">عدد 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7922"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703172</w:t>
      </w:r>
      <w:r w:rsidR="0040792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07922" w:rsidRPr="0040792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845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28 </w:t>
      </w:r>
      <w:r w:rsidRPr="006845B0">
        <w:rPr>
          <w:rFonts w:ascii="Traditional Arabic" w:hAnsi="Traditional Arabic" w:cs="Traditional Arabic"/>
          <w:sz w:val="36"/>
          <w:szCs w:val="36"/>
          <w:rtl/>
        </w:rPr>
        <w:t xml:space="preserve">جوان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2004</w:t>
      </w:r>
      <w:r w:rsidRPr="006845B0">
        <w:rPr>
          <w:rFonts w:ascii="Traditional Arabic" w:hAnsi="Traditional Arabic" w:cs="Traditional Arabic"/>
          <w:sz w:val="36"/>
          <w:szCs w:val="36"/>
          <w:rtl/>
        </w:rPr>
        <w:t xml:space="preserve"> طبقا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للوصل عدد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46933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بموجبه أصبح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المتسو</w:t>
      </w:r>
      <w:r w:rsidR="00C46C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شركة الس</w:t>
      </w:r>
      <w:r w:rsidR="00C46C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عادة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ممث</w:t>
      </w:r>
      <w:r w:rsidR="00D306BD">
        <w:rPr>
          <w:rFonts w:ascii="Traditional Arabic" w:hAnsi="Traditional Arabic" w:cs="Traditional Arabic" w:hint="cs"/>
          <w:sz w:val="36"/>
          <w:szCs w:val="36"/>
          <w:rtl/>
        </w:rPr>
        <w:t>ّــــ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لة في شخص وكيلها السيد محمد علي القليبي . </w:t>
      </w:r>
    </w:p>
    <w:p w:rsidR="00ED7423" w:rsidRDefault="00ED7423" w:rsidP="00407922">
      <w:pPr>
        <w:tabs>
          <w:tab w:val="right" w:pos="9070"/>
        </w:tabs>
        <w:bidi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وحيث أثناء تنفيذ العقد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قامت الشركة بمخالفات عديدة من حيث عدم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تنفيذ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بنود العقد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أهم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 عدم </w:t>
      </w:r>
      <w:proofErr w:type="spellStart"/>
      <w:r w:rsidR="00407922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حترام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آجال خلاص معي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نات الت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سويغ و الإمعان في التلد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د عن ال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خلاص بصفة دوريـــة ممّا </w:t>
      </w:r>
      <w:proofErr w:type="spellStart"/>
      <w:r w:rsidR="00407922">
        <w:rPr>
          <w:rFonts w:ascii="Traditional Arabic" w:hAnsi="Traditional Arabic" w:cs="Traditional Arabic" w:hint="cs"/>
          <w:sz w:val="36"/>
          <w:szCs w:val="36"/>
          <w:rtl/>
        </w:rPr>
        <w:t>إضطرّ</w:t>
      </w:r>
      <w:proofErr w:type="spellEnd"/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البلدية إلى </w:t>
      </w:r>
      <w:proofErr w:type="spellStart"/>
      <w:r w:rsidR="00407922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ستعمال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الصلاحيات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الموكولة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للقباضة البلدية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(إصدار بطاقات</w:t>
      </w:r>
      <w:r w:rsidR="00300965">
        <w:rPr>
          <w:rFonts w:ascii="Traditional Arabic" w:hAnsi="Traditional Arabic" w:cs="Traditional Arabic" w:hint="cs"/>
          <w:sz w:val="36"/>
          <w:szCs w:val="36"/>
          <w:rtl/>
        </w:rPr>
        <w:t xml:space="preserve"> إلزام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r w:rsidR="00300965">
        <w:rPr>
          <w:rFonts w:ascii="Traditional Arabic" w:hAnsi="Traditional Arabic" w:cs="Traditional Arabic" w:hint="cs"/>
          <w:sz w:val="36"/>
          <w:szCs w:val="36"/>
          <w:rtl/>
        </w:rPr>
        <w:t xml:space="preserve"> أو غالبا ما تقوم بقضايا </w:t>
      </w:r>
      <w:proofErr w:type="spellStart"/>
      <w:r w:rsidR="00300965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ستعجالية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الخروج إن لم يدفع والت</w:t>
      </w:r>
      <w:r w:rsidR="000732D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ي تتالت في الس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نوات الأخيرة بمعد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قضية كل ثلاثة أشهـــــر 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كما أن الشركة تعم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إبرام عقود إشهار دون أخذ موافقة الجهة المسو</w:t>
      </w:r>
      <w:r w:rsidR="00A87E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غة مخالفة بذلك ما ورد بعقد التسويغ 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وبالرغم من أن البلدية تقوم بإجراءاتها القانونية لرفع المخالفة 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="000A649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الشركة تعود لنفس الممارسات دون </w:t>
      </w:r>
      <w:proofErr w:type="spellStart"/>
      <w:r w:rsidR="00407922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كتراث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بالمصلحة العامة وهيبة الإدارة.</w:t>
      </w:r>
    </w:p>
    <w:p w:rsidR="003C7572" w:rsidRDefault="003C7572" w:rsidP="003C7572">
      <w:pPr>
        <w:tabs>
          <w:tab w:val="right" w:pos="9070"/>
        </w:tabs>
        <w:bidi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407922" w:rsidRDefault="00ED7423" w:rsidP="00DA6C0E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وحيث أن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الحالة العامة للبناية التي يمارس فيه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النشاط الت</w:t>
      </w:r>
      <w:r w:rsidR="00A87E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جاري أصبحت في وضعية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مزرية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قر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رت الب</w:t>
      </w:r>
      <w:r w:rsidR="00407922">
        <w:rPr>
          <w:rFonts w:ascii="Traditional Arabic" w:hAnsi="Traditional Arabic" w:cs="Traditional Arabic" w:hint="cs"/>
          <w:sz w:val="36"/>
          <w:szCs w:val="36"/>
          <w:rtl/>
        </w:rPr>
        <w:t>ـــــــــــــ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لدية بمقتضى مداولة مجلس النيابة الخصوصية المنعقد في دورته العادية الأولى لسنة </w:t>
      </w:r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ED7423" w:rsidRPr="00D656D6" w:rsidRDefault="00ED7423" w:rsidP="00DA6C0E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بتاريخ </w:t>
      </w:r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مارس </w:t>
      </w:r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2017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إنهاء العلاقة الت</w:t>
      </w:r>
      <w:r w:rsidR="005812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عاقدية بينها وبين </w:t>
      </w:r>
      <w:r w:rsidR="0058128D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شركة السعادة </w:t>
      </w:r>
      <w:r w:rsidR="0058128D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خاصة وأن مبلغ التسويغ يعد</w:t>
      </w:r>
      <w:r w:rsidR="005812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زهيدا والظروف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الإقتصادية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تغي</w:t>
      </w:r>
      <w:r w:rsidR="005812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رت كما أن</w:t>
      </w:r>
      <w:r w:rsidR="005812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المصالح البلدية لاحظت أن النشاط التجاري لم يعد كما في السابق مم</w:t>
      </w:r>
      <w:r w:rsidR="005812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ألحق ضررا بالأصل التجاري خاصة من حيث إقبال الحرفاء على المقهى .</w:t>
      </w:r>
    </w:p>
    <w:p w:rsidR="00ED7423" w:rsidRPr="00D656D6" w:rsidRDefault="00ED7423" w:rsidP="00DA6C0E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FA3480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وحيث أنهت بلدية المرسى عقد الت</w:t>
      </w:r>
      <w:r w:rsidR="000D1A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سويغ  المذكور أعلاه والمبرم مع </w:t>
      </w:r>
      <w:r w:rsidR="001A2827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شركة السعادة</w:t>
      </w:r>
      <w:r w:rsidR="001A2827"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بتاري</w:t>
      </w:r>
      <w:r w:rsidR="00FA3480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خ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22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656D6">
        <w:rPr>
          <w:rFonts w:ascii="Traditional Arabic" w:hAnsi="Traditional Arabic" w:cs="Traditional Arabic"/>
          <w:sz w:val="36"/>
          <w:szCs w:val="36"/>
          <w:rtl/>
        </w:rPr>
        <w:t>جانفي</w:t>
      </w:r>
      <w:proofErr w:type="spellEnd"/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2016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بعد أن نب</w:t>
      </w:r>
      <w:r w:rsidR="001A282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هت عليها طبق بنود العقد بواسطة عدل التنفيذ معز </w:t>
      </w:r>
      <w:proofErr w:type="spellStart"/>
      <w:r w:rsidRPr="00D656D6">
        <w:rPr>
          <w:rFonts w:ascii="Traditional Arabic" w:hAnsi="Traditional Arabic" w:cs="Traditional Arabic"/>
          <w:sz w:val="36"/>
          <w:szCs w:val="36"/>
          <w:rtl/>
        </w:rPr>
        <w:t>القايدي</w:t>
      </w:r>
      <w:proofErr w:type="spellEnd"/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طبقا لرقيمه عدد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9303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المؤرخ في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15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 xml:space="preserve"> ماي </w:t>
      </w:r>
      <w:r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2015 </w:t>
      </w:r>
      <w:r w:rsidRPr="00D656D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D7423" w:rsidRDefault="00A46C11" w:rsidP="00DA6C0E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حيث صدر ع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ن المحكمة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sz w:val="36"/>
          <w:szCs w:val="36"/>
          <w:rtl/>
        </w:rPr>
        <w:t>بتدائية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بتونس الحكم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>ستعجالي</w:t>
      </w:r>
      <w:proofErr w:type="spellEnd"/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 xml:space="preserve"> عدد </w:t>
      </w:r>
      <w:r w:rsidR="00ED7423"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73775</w:t>
      </w:r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 xml:space="preserve"> بتاري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</w:t>
      </w:r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 xml:space="preserve">خ </w:t>
      </w:r>
      <w:r w:rsidR="00ED7423"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>24</w:t>
      </w:r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>جانفي</w:t>
      </w:r>
      <w:proofErr w:type="spellEnd"/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7423" w:rsidRPr="00D317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2017 </w:t>
      </w:r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 xml:space="preserve">القاضي بإلزام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>شركة السعادة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بالخروج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المكرى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>نتهاء</w:t>
      </w:r>
      <w:proofErr w:type="spellEnd"/>
      <w:r w:rsidR="00ED7423" w:rsidRPr="00D656D6">
        <w:rPr>
          <w:rFonts w:ascii="Traditional Arabic" w:hAnsi="Traditional Arabic" w:cs="Traditional Arabic"/>
          <w:sz w:val="36"/>
          <w:szCs w:val="36"/>
          <w:rtl/>
        </w:rPr>
        <w:t xml:space="preserve"> المدة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وتم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تنفيذه بالقو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ة العامة عن طريق الأستاذ عبد الله بن سالم العدل المنف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ذ بتاريخ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13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مارس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2013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D7423" w:rsidRDefault="00ED7423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وحيث تبعا لذلك</w:t>
      </w:r>
      <w:r w:rsidR="00A46C11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تم</w:t>
      </w:r>
      <w:r w:rsidR="00A46C1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إعداد كراس شروط لإعادة تسويغ الأصل الت</w:t>
      </w:r>
      <w:r w:rsidR="00A46C1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جاري  وقامت البلدية بالإجراءات القانونية اللازمة </w:t>
      </w:r>
      <w:proofErr w:type="spellStart"/>
      <w:r w:rsidR="00A46C11">
        <w:rPr>
          <w:rFonts w:ascii="Traditional Arabic" w:hAnsi="Traditional Arabic" w:cs="Traditional Arabic" w:hint="cs"/>
          <w:sz w:val="36"/>
          <w:szCs w:val="36"/>
          <w:rtl/>
        </w:rPr>
        <w:t>لغجراء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ببتة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عمومية بواسطة الظ</w:t>
      </w:r>
      <w:r w:rsidR="00A46C11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روف المغلقة .</w:t>
      </w:r>
    </w:p>
    <w:p w:rsidR="00CD12E6" w:rsidRDefault="00ED7423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وحيث قد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رت مصالح وزارة أملاك الدولة والشؤون العقاري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 مبلغ التسويغ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الإفتتاحي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بـــــ </w:t>
      </w:r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147.000.000د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السنة</w:t>
      </w:r>
      <w:r w:rsidR="00CD12E6" w:rsidRPr="00CD12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و بلغ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أفضل عرض مبلغ </w:t>
      </w:r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409.500.000 </w:t>
      </w:r>
      <w:proofErr w:type="gramStart"/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د </w:t>
      </w:r>
      <w:r w:rsidR="00CD12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proofErr w:type="gramEnd"/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وتم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إبرام عقد بين البلدية والفائز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بالبتة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السيد ياسين بن حسين بن الناجم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السكراني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بتاريخ </w:t>
      </w:r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02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جوان </w:t>
      </w:r>
      <w:r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2017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وتم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إيداع العقد لدى ولاية تونس قصد المصادقة عليه وذلك بعد أن تم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خلاص مبلغ القسط الأول والمتمثل في معي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نات تسويغ للثلاثة 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أشهر الأولى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علما وأن</w:t>
      </w:r>
      <w:r w:rsidR="00397D6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 xml:space="preserve"> مبلغ الت</w:t>
      </w:r>
      <w:r w:rsidR="00397D6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>سويغ الس</w:t>
      </w:r>
      <w:r w:rsidR="00397D6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 xml:space="preserve">ابق كان  </w:t>
      </w:r>
      <w:r w:rsidR="00CD12E6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34.776.868 د</w:t>
      </w:r>
      <w:r w:rsidR="00CD12E6">
        <w:rPr>
          <w:rFonts w:ascii="Traditional Arabic" w:hAnsi="Traditional Arabic" w:cs="Traditional Arabic" w:hint="cs"/>
          <w:sz w:val="36"/>
          <w:szCs w:val="36"/>
          <w:rtl/>
        </w:rPr>
        <w:t xml:space="preserve"> في السنة </w:t>
      </w:r>
      <w:proofErr w:type="spellStart"/>
      <w:r w:rsidR="00CD12E6">
        <w:rPr>
          <w:rFonts w:ascii="Traditional Arabic" w:hAnsi="Traditional Arabic" w:cs="Traditional Arabic" w:hint="cs"/>
          <w:sz w:val="36"/>
          <w:szCs w:val="36"/>
          <w:rtl/>
        </w:rPr>
        <w:t>بإعتبار</w:t>
      </w:r>
      <w:proofErr w:type="spellEnd"/>
      <w:r w:rsidR="00CD12E6">
        <w:rPr>
          <w:rFonts w:ascii="Traditional Arabic" w:hAnsi="Traditional Arabic" w:cs="Traditional Arabic" w:hint="cs"/>
          <w:sz w:val="36"/>
          <w:szCs w:val="36"/>
          <w:rtl/>
        </w:rPr>
        <w:t xml:space="preserve"> الزيادة السنوية- .</w:t>
      </w:r>
    </w:p>
    <w:p w:rsidR="00ED7423" w:rsidRDefault="00CD12E6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وتم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تحويز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المتسوغ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الجديد بالأصل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جاري على حالته تلك حيث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ه بعد المعاينة تبي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ن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النور الكهربائي مقطوع منذ 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ّة لعدم خلاص فواتير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ستهلاك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متخل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دة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بذمة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شركة السعادة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بلغت قيمتها عشرة آلاف دينار وكذلك الأمر بالن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سبة للماء الصالح للشراب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،حيث بلغ مبلغ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ستهلاك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ثلاثة آلاف دينار .</w:t>
      </w:r>
    </w:p>
    <w:p w:rsidR="00DA6C0E" w:rsidRDefault="00DA6C0E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3C7572" w:rsidRDefault="003C7572" w:rsidP="003C7572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DA6C0E" w:rsidRDefault="00DA6C0E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D7423" w:rsidRDefault="00CD12E6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ويستنتج من ذلك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شركة السعادة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كانت عاجزة عن تسيير الأصل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جاري منذ </w:t>
      </w:r>
      <w:proofErr w:type="gram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فترة .</w:t>
      </w:r>
      <w:proofErr w:type="gramEnd"/>
    </w:p>
    <w:p w:rsidR="00ED7423" w:rsidRDefault="0036614A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وحيث كل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فت البلدية عدل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تنفيذ الأستاذ عبد الله بن سالم لمعاينة الوضعية التي آل إليها المقهى خاص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ة على مستوى البناية ومكو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ناتها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(محضر معاينة عدد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5056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بتاريخ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05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جوان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2017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).</w:t>
      </w:r>
    </w:p>
    <w:p w:rsidR="00ED7423" w:rsidRDefault="0036614A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وحيث شرع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المتسوغ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الجديد في أشغال الص</w:t>
      </w:r>
      <w:r w:rsidR="00271C4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يانة والتنظيف وتجهيز المحل قصد ممارسة النشاط التجاري في أفضل الظروف إلا</w:t>
      </w:r>
      <w:r w:rsidR="00271C4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أن وكيل </w:t>
      </w:r>
      <w:r w:rsidR="00271C49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شركة السعادة</w:t>
      </w:r>
      <w:r w:rsidR="00271C49"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السيد محمد علي الق</w:t>
      </w:r>
      <w:r w:rsidR="00271C49">
        <w:rPr>
          <w:rFonts w:ascii="Traditional Arabic" w:hAnsi="Traditional Arabic" w:cs="Traditional Arabic" w:hint="cs"/>
          <w:sz w:val="36"/>
          <w:szCs w:val="36"/>
          <w:rtl/>
        </w:rPr>
        <w:t xml:space="preserve">ليبي كان يشاغبه </w:t>
      </w:r>
      <w:proofErr w:type="spellStart"/>
      <w:r w:rsidR="00271C49">
        <w:rPr>
          <w:rFonts w:ascii="Traditional Arabic" w:hAnsi="Traditional Arabic" w:cs="Traditional Arabic" w:hint="cs"/>
          <w:sz w:val="36"/>
          <w:szCs w:val="36"/>
          <w:rtl/>
        </w:rPr>
        <w:t>بإ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ستمرار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مانعا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المتسو</w:t>
      </w:r>
      <w:r w:rsidR="00271C49">
        <w:rPr>
          <w:rFonts w:ascii="Traditional Arabic" w:hAnsi="Traditional Arabic" w:cs="Traditional Arabic" w:hint="cs"/>
          <w:sz w:val="36"/>
          <w:szCs w:val="36"/>
          <w:rtl/>
        </w:rPr>
        <w:t>ّغ</w:t>
      </w:r>
      <w:proofErr w:type="spellEnd"/>
      <w:r w:rsidR="00271C49">
        <w:rPr>
          <w:rFonts w:ascii="Traditional Arabic" w:hAnsi="Traditional Arabic" w:cs="Traditional Arabic" w:hint="cs"/>
          <w:sz w:val="36"/>
          <w:szCs w:val="36"/>
          <w:rtl/>
        </w:rPr>
        <w:t xml:space="preserve"> الجديد من مواصلة الصيانة مما </w:t>
      </w:r>
      <w:proofErr w:type="spellStart"/>
      <w:r w:rsidR="00271C49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ستدعى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تدخ</w:t>
      </w:r>
      <w:r w:rsidR="00271C4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ل الشرطة في كل مرة.</w:t>
      </w:r>
    </w:p>
    <w:p w:rsidR="00ED7423" w:rsidRDefault="001D63E8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وحيث بتاريخ الثامن من جوان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2017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،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قامت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شركة السعادة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 بتبليغ قرار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إستئنافي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إستعجالي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يقضي بنقض الحكم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بتدائي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الذي قضى بإنهاء العلاقة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عاقدية بين البلدية والش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ركة المذكورة بتعل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ة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ه يتوج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ب أولا البت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في القضية الجارية والتي قد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مته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شركة السعادة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في إعادة تكييف العق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د ( القضية عدد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66489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) وهي م</w:t>
      </w:r>
      <w:r w:rsidR="001E3D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ناورة من وكيل الشركة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المتسو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غة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ابقة لتعطيل تسويغ الأصل التجاري من جديد.</w:t>
      </w:r>
    </w:p>
    <w:p w:rsidR="00ED7423" w:rsidRDefault="001D63E8" w:rsidP="00DA6C0E">
      <w:pPr>
        <w:tabs>
          <w:tab w:val="right" w:pos="9070"/>
        </w:tabs>
        <w:bidi/>
        <w:spacing w:after="0"/>
        <w:ind w:left="-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وبتاريخ </w:t>
      </w:r>
      <w:r w:rsidR="00D31780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07</w:t>
      </w:r>
      <w:r w:rsidR="00D317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جويلية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2017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وردت المراسلة عدد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14499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بتاريخ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07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جويلية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2017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من السيد والي تونس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جيب فيها عن طلب المصادقة على المداولة والعقد هذا نص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ها"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وحيث لم يتم ّ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ED7423" w:rsidRPr="00A53F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ستكمال</w:t>
      </w:r>
      <w:proofErr w:type="spellEnd"/>
      <w:r w:rsidR="00ED7423" w:rsidRPr="00A53F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إجراءات المصادقة على المداولة المذكورة...أتشرف بأن أنهي إليكم مضمون المداولة وعقد التسويغ المذكورين بدون إنجاز"</w:t>
      </w:r>
      <w:r w:rsidR="00ED74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وفي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المصاحيب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لا نجد عقد الت</w:t>
      </w:r>
      <w:r w:rsidR="005421B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سويغ م</w:t>
      </w:r>
      <w:r w:rsidR="00E275E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رفقا لهذه المراسلة.</w:t>
      </w:r>
    </w:p>
    <w:p w:rsidR="00ED7423" w:rsidRDefault="00E275E5" w:rsidP="00DA6C0E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والملاحظ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الصيغة التي وردت في مراسلة السيد والي تونس لا 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ُعتبر رفضا للمصادقة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عتبار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الرفض يجب أن يكون معل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لا طبقا للنصوص التشريعية الجاري بها العمل، لذلك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تمّت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مراسلة الولاية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عقد جلسة عمل لتفسير محتوى المراسلة الآنفة الذكر والتطر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ق إلى الملف مجد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دا قصد طلب مصادقة صريحة لا لبس فيها.</w:t>
      </w:r>
    </w:p>
    <w:p w:rsidR="00AF2B8F" w:rsidRDefault="00DA6C0E" w:rsidP="003D7BEB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="00E275E5">
        <w:rPr>
          <w:rFonts w:ascii="Traditional Arabic" w:hAnsi="Traditional Arabic" w:cs="Traditional Arabic" w:hint="cs"/>
          <w:sz w:val="36"/>
          <w:szCs w:val="36"/>
          <w:rtl/>
        </w:rPr>
        <w:t>ّ تتالت مراسلات البلديّة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7423" w:rsidRPr="00E27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دون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إجابة من سلطة الإشراف.</w:t>
      </w:r>
    </w:p>
    <w:p w:rsidR="00ED7423" w:rsidRDefault="00AF2B8F" w:rsidP="00AF2B8F">
      <w:pPr>
        <w:tabs>
          <w:tab w:val="right" w:pos="9070"/>
        </w:tabs>
        <w:bidi/>
        <w:spacing w:after="0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في الأثناء كان مآل النزاعات القضائية بين البلدية و</w:t>
      </w:r>
      <w:r w:rsidR="00944778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شركة السعادة</w:t>
      </w:r>
      <w:r w:rsidR="00944778"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كما يلي:</w:t>
      </w:r>
    </w:p>
    <w:p w:rsidR="00ED7423" w:rsidRDefault="00AF2B8F" w:rsidP="00ED7423">
      <w:pPr>
        <w:pStyle w:val="Paragraphedeliste"/>
        <w:numPr>
          <w:ilvl w:val="0"/>
          <w:numId w:val="10"/>
        </w:numPr>
        <w:tabs>
          <w:tab w:val="right" w:pos="9070"/>
        </w:tabs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قضية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ستعجالية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المرفوعة من البلدية قصد إلزام الضد بالخروج من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كرى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لإ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نتهاء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المدة:</w:t>
      </w:r>
    </w:p>
    <w:p w:rsidR="00ED7423" w:rsidRDefault="00AF2B8F" w:rsidP="00A80C86">
      <w:pPr>
        <w:pStyle w:val="Paragraphedeliste"/>
        <w:numPr>
          <w:ilvl w:val="0"/>
          <w:numId w:val="11"/>
        </w:numPr>
        <w:tabs>
          <w:tab w:val="right" w:pos="9070"/>
        </w:tabs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حكم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بتدائي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لصالح البلدية تاريخ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24</w:t>
      </w:r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جانفي 2014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تحت عدد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73775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:rsidR="00ED7423" w:rsidRDefault="00AF2B8F" w:rsidP="00A80C86">
      <w:pPr>
        <w:pStyle w:val="Paragraphedeliste"/>
        <w:numPr>
          <w:ilvl w:val="0"/>
          <w:numId w:val="11"/>
        </w:numPr>
        <w:tabs>
          <w:tab w:val="right" w:pos="9070"/>
        </w:tabs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حكم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ستئنافي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لصالح الضد بتاريخ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02</w:t>
      </w:r>
      <w:r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 xml:space="preserve"> جوان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2017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تحت عدد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5852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:rsidR="00ED7423" w:rsidRDefault="00ED7423" w:rsidP="00A80C86">
      <w:pPr>
        <w:pStyle w:val="Paragraphedeliste"/>
        <w:numPr>
          <w:ilvl w:val="0"/>
          <w:numId w:val="11"/>
        </w:numPr>
        <w:tabs>
          <w:tab w:val="right" w:pos="9070"/>
        </w:tabs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قرار تعقيبي لصالح البلدية (نقض وإحالة) بتاريخ </w:t>
      </w:r>
      <w:r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11</w:t>
      </w:r>
      <w:r w:rsidR="00AF2B8F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سبتمبر</w:t>
      </w:r>
      <w:r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2017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تحت عدد </w:t>
      </w:r>
      <w:proofErr w:type="gramStart"/>
      <w:r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52241</w:t>
      </w:r>
      <w:r w:rsidR="00AF2B8F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</w:p>
    <w:p w:rsidR="00ED7423" w:rsidRDefault="00AF2B8F" w:rsidP="00A80C86">
      <w:pPr>
        <w:pStyle w:val="Paragraphedeliste"/>
        <w:numPr>
          <w:ilvl w:val="0"/>
          <w:numId w:val="11"/>
        </w:numPr>
        <w:tabs>
          <w:tab w:val="right" w:pos="9070"/>
        </w:tabs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حكم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ستئنافي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لصالح البلدية بتاريخ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 xml:space="preserve">02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أكتوبر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2018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تحت عدد </w:t>
      </w:r>
      <w:r w:rsidR="00ED7423"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15980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( بعد النقض والإحالة).</w:t>
      </w:r>
    </w:p>
    <w:p w:rsidR="00ED7423" w:rsidRDefault="00ED7423" w:rsidP="003859C2">
      <w:pPr>
        <w:pStyle w:val="Paragraphedeliste"/>
        <w:numPr>
          <w:ilvl w:val="0"/>
          <w:numId w:val="10"/>
        </w:numPr>
        <w:ind w:left="1" w:hanging="9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قضية </w:t>
      </w:r>
      <w:proofErr w:type="spellStart"/>
      <w:r w:rsidR="00AF2B8F"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ستعجالية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الضد</w:t>
      </w:r>
      <w:r w:rsidR="00A9394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بهدف إرجاع الحالة إلى ما كانت عليه:</w:t>
      </w:r>
    </w:p>
    <w:p w:rsidR="00ED7423" w:rsidRDefault="00ED7423" w:rsidP="003859C2">
      <w:pPr>
        <w:pStyle w:val="Paragraphedeliste"/>
        <w:numPr>
          <w:ilvl w:val="0"/>
          <w:numId w:val="11"/>
        </w:numPr>
        <w:ind w:left="1" w:hanging="9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حكم ابتدائي لصالحه بتاريخ </w:t>
      </w:r>
      <w:r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30</w:t>
      </w:r>
      <w:r w:rsidR="00A9394A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 xml:space="preserve"> جوان </w:t>
      </w:r>
      <w:r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2017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تحت عدد </w:t>
      </w:r>
      <w:r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80780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1780"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:rsidR="00ED7423" w:rsidRDefault="00ED7423" w:rsidP="003859C2">
      <w:pPr>
        <w:pStyle w:val="Paragraphedeliste"/>
        <w:numPr>
          <w:ilvl w:val="0"/>
          <w:numId w:val="11"/>
        </w:numPr>
        <w:ind w:left="1" w:hanging="9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حكم استئنافي لصالح البلدية بتاريخ </w:t>
      </w:r>
      <w:r w:rsidR="00A9394A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04 ديسمبر 2017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تحت عدد </w:t>
      </w:r>
      <w:proofErr w:type="gramStart"/>
      <w:r w:rsidRP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 xml:space="preserve">10267 </w:t>
      </w:r>
      <w:r w:rsidR="00D31780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/>
        </w:rPr>
        <w:t>.</w:t>
      </w:r>
      <w:proofErr w:type="gramEnd"/>
    </w:p>
    <w:p w:rsidR="00ED7423" w:rsidRPr="00AA123E" w:rsidRDefault="00AA123E" w:rsidP="003859C2">
      <w:pPr>
        <w:bidi/>
        <w:spacing w:after="0"/>
        <w:ind w:left="1" w:hanging="9"/>
        <w:jc w:val="lowKashida"/>
        <w:rPr>
          <w:rFonts w:ascii="Traditional Arabic" w:hAnsi="Traditional Arabic" w:cs="Traditional Arabic"/>
          <w:sz w:val="36"/>
          <w:szCs w:val="36"/>
        </w:rPr>
      </w:pPr>
      <w:r w:rsidRPr="00AA12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3)</w:t>
      </w:r>
      <w:r w:rsidRPr="00AA12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>قضية أصلي</w:t>
      </w:r>
      <w:r w:rsidR="00A9394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>ة من الضد قصد إعاد</w:t>
      </w:r>
      <w:r w:rsidR="00A9394A">
        <w:rPr>
          <w:rFonts w:ascii="Traditional Arabic" w:hAnsi="Traditional Arabic" w:cs="Traditional Arabic" w:hint="cs"/>
          <w:sz w:val="36"/>
          <w:szCs w:val="36"/>
          <w:rtl/>
        </w:rPr>
        <w:t xml:space="preserve">ة تكييف العقد: رفض الدعوى: حكم </w:t>
      </w:r>
      <w:proofErr w:type="spellStart"/>
      <w:r w:rsidR="00A9394A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>بتدائي</w:t>
      </w:r>
      <w:proofErr w:type="spellEnd"/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 xml:space="preserve"> بتاري</w:t>
      </w:r>
      <w:r w:rsidR="00A9394A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</w:t>
      </w:r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 xml:space="preserve">خ </w:t>
      </w:r>
      <w:r w:rsidR="00A939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28 نوفمبر 2017</w:t>
      </w:r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 xml:space="preserve"> تحت عدد </w:t>
      </w:r>
      <w:proofErr w:type="gramStart"/>
      <w:r w:rsidR="00ED7423" w:rsidRPr="00AA12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66489</w:t>
      </w:r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>(أي تم</w:t>
      </w:r>
      <w:r w:rsidR="00A9394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 w:rsidRPr="00AA123E">
        <w:rPr>
          <w:rFonts w:ascii="Traditional Arabic" w:hAnsi="Traditional Arabic" w:cs="Traditional Arabic" w:hint="cs"/>
          <w:sz w:val="36"/>
          <w:szCs w:val="36"/>
          <w:rtl/>
        </w:rPr>
        <w:t xml:space="preserve"> الحكم لصالح البلدية). </w:t>
      </w:r>
    </w:p>
    <w:p w:rsidR="00ED7423" w:rsidRDefault="00A9394A" w:rsidP="003859C2">
      <w:pPr>
        <w:tabs>
          <w:tab w:val="right" w:pos="9070"/>
        </w:tabs>
        <w:bidi/>
        <w:spacing w:after="0"/>
        <w:ind w:left="1" w:hanging="9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ونستنتج من كل ذلك أن</w:t>
      </w:r>
      <w:r w:rsidR="000F1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البلدية هي المستفيد الأبرز من مآل هذه الن</w:t>
      </w:r>
      <w:r w:rsidR="000F1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زاعات القضائية، وتم</w:t>
      </w:r>
      <w:r w:rsidR="000F1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إبلاغ سلطة الإشراف بكل التطو</w:t>
      </w:r>
      <w:r w:rsidR="000F1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رات في إب</w:t>
      </w:r>
      <w:r w:rsidR="000F1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انها ومع ذلك لم تستجب لطلب المصادقة مم</w:t>
      </w:r>
      <w:r w:rsidR="008F36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ا حر</w:t>
      </w:r>
      <w:r w:rsidR="000F1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م البلدية من موارد مالي</w:t>
      </w:r>
      <w:r w:rsidR="00B1779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ة هام</w:t>
      </w:r>
      <w:r w:rsidR="00B1779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ة .</w:t>
      </w:r>
    </w:p>
    <w:p w:rsidR="00ED7423" w:rsidRDefault="000F1E3A" w:rsidP="003859C2">
      <w:pPr>
        <w:tabs>
          <w:tab w:val="right" w:pos="9070"/>
        </w:tabs>
        <w:bidi/>
        <w:spacing w:after="0"/>
        <w:ind w:left="1" w:hanging="9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وبصدور مجلة الجماعات المحلية ودخولها حي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ز التطبيق إثر </w:t>
      </w:r>
      <w:proofErr w:type="spell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الإنتخابات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 w:rsidR="00ED7423">
        <w:rPr>
          <w:rFonts w:ascii="Traditional Arabic" w:hAnsi="Traditional Arabic" w:cs="Traditional Arabic" w:hint="cs"/>
          <w:sz w:val="36"/>
          <w:szCs w:val="36"/>
          <w:rtl/>
        </w:rPr>
        <w:t>البلدية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قام السيد والي تونس بإرجاع كاف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ة المداولات الت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ي هي بصدد المصادقة وذلك بمقتضى المحضر المؤرخ في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30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أكتوبر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2018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06692">
        <w:rPr>
          <w:rFonts w:ascii="Traditional Arabic" w:hAnsi="Traditional Arabic" w:cs="Traditional Arabic" w:hint="cs"/>
          <w:sz w:val="36"/>
          <w:szCs w:val="36"/>
          <w:rtl/>
        </w:rPr>
        <w:t>بإ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ستثناء</w:t>
      </w:r>
      <w:proofErr w:type="spellEnd"/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مداولات المقهى العالية.</w:t>
      </w:r>
    </w:p>
    <w:p w:rsidR="00106692" w:rsidRDefault="000F1E3A" w:rsidP="003859C2">
      <w:pPr>
        <w:tabs>
          <w:tab w:val="right" w:pos="9070"/>
        </w:tabs>
        <w:bidi/>
        <w:spacing w:after="0"/>
        <w:ind w:left="1" w:hanging="9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وأمام هذا الوضع 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 xml:space="preserve">، تمّت 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مراسلة السيد والي تون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س بمقتضى المكتوب ع</w:t>
      </w:r>
      <w:r w:rsidR="0009394E">
        <w:rPr>
          <w:rFonts w:ascii="Traditional Arabic" w:hAnsi="Traditional Arabic" w:cs="Traditional Arabic" w:hint="cs"/>
          <w:sz w:val="36"/>
          <w:szCs w:val="36"/>
          <w:rtl/>
        </w:rPr>
        <w:t>ــــــــــــــ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دد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7810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بتاري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خ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07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نوفمبر </w:t>
      </w:r>
      <w:r w:rsidR="00ED7423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2018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 مصحوبا بمآل الحكم الأخير لفائدة البلدي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>ة قصد المصادقة على المداولة والعقد أو إرجاع كامل الملف على غرار بقي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D7423">
        <w:rPr>
          <w:rFonts w:ascii="Traditional Arabic" w:hAnsi="Traditional Arabic" w:cs="Traditional Arabic" w:hint="cs"/>
          <w:sz w:val="36"/>
          <w:szCs w:val="36"/>
          <w:rtl/>
        </w:rPr>
        <w:t xml:space="preserve">ة المداولات 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>الأخرى ،</w:t>
      </w:r>
      <w:r w:rsidR="00106692" w:rsidRPr="001066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06692">
        <w:rPr>
          <w:rFonts w:ascii="Traditional Arabic" w:hAnsi="Traditional Arabic" w:cs="Traditional Arabic" w:hint="cs"/>
          <w:sz w:val="36"/>
          <w:szCs w:val="36"/>
          <w:rtl/>
        </w:rPr>
        <w:t>فإستجاب</w:t>
      </w:r>
      <w:proofErr w:type="spellEnd"/>
      <w:r w:rsidR="00106692">
        <w:rPr>
          <w:rFonts w:ascii="Traditional Arabic" w:hAnsi="Traditional Arabic" w:cs="Traditional Arabic" w:hint="cs"/>
          <w:sz w:val="36"/>
          <w:szCs w:val="36"/>
          <w:rtl/>
        </w:rPr>
        <w:t xml:space="preserve"> الوالي للفرضية الثانية بمقتضى المكتوب عدد </w:t>
      </w:r>
      <w:r w:rsidR="00106692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20336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 xml:space="preserve"> بتاريخ </w:t>
      </w:r>
      <w:r w:rsidR="00106692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21 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 xml:space="preserve">نوفمبر </w:t>
      </w:r>
      <w:r w:rsidR="00106692" w:rsidRPr="00D317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2018</w:t>
      </w:r>
      <w:r w:rsidR="00106692">
        <w:rPr>
          <w:rFonts w:ascii="Traditional Arabic" w:hAnsi="Traditional Arabic" w:cs="Traditional Arabic" w:hint="cs"/>
          <w:sz w:val="36"/>
          <w:szCs w:val="36"/>
          <w:rtl/>
        </w:rPr>
        <w:t xml:space="preserve"> وأرسل المداولة والعقد دون مصادقة.</w:t>
      </w:r>
    </w:p>
    <w:p w:rsidR="00ED7423" w:rsidRDefault="00ED7423" w:rsidP="003859C2">
      <w:pPr>
        <w:tabs>
          <w:tab w:val="right" w:pos="9070"/>
        </w:tabs>
        <w:bidi/>
        <w:spacing w:after="0"/>
        <w:ind w:left="1" w:hanging="9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D7423" w:rsidRDefault="00106692" w:rsidP="00A80C86">
      <w:pPr>
        <w:tabs>
          <w:tab w:val="right" w:pos="9070"/>
        </w:tabs>
        <w:bidi/>
        <w:spacing w:after="0"/>
        <w:ind w:left="-362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</w:p>
    <w:p w:rsidR="00EC6DC4" w:rsidRDefault="00EC6DC4" w:rsidP="00EC6DC4">
      <w:pPr>
        <w:tabs>
          <w:tab w:val="right" w:pos="9070"/>
        </w:tabs>
        <w:bidi/>
        <w:ind w:left="-362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EC6DC4" w:rsidRDefault="00EC6DC4" w:rsidP="00EC6DC4">
      <w:pPr>
        <w:tabs>
          <w:tab w:val="right" w:pos="9070"/>
        </w:tabs>
        <w:bidi/>
        <w:ind w:left="-362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7014FE" w:rsidRDefault="00EC6DC4" w:rsidP="00644BCE">
      <w:pPr>
        <w:tabs>
          <w:tab w:val="right" w:pos="9070"/>
        </w:tabs>
        <w:bidi/>
        <w:ind w:left="-362"/>
        <w:jc w:val="lowKashida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</w:p>
    <w:p w:rsidR="00DF3DE8" w:rsidRDefault="00DF3DE8" w:rsidP="00DF3DE8">
      <w:pPr>
        <w:tabs>
          <w:tab w:val="right" w:pos="9070"/>
        </w:tabs>
        <w:bidi/>
        <w:ind w:left="-362"/>
        <w:jc w:val="lowKashida"/>
        <w:rPr>
          <w:rFonts w:ascii="Traditional Arabic" w:hAnsi="Traditional Arabic" w:cs="Traditional Arabic"/>
          <w:sz w:val="36"/>
          <w:szCs w:val="36"/>
        </w:rPr>
      </w:pPr>
    </w:p>
    <w:p w:rsidR="00DF3DE8" w:rsidRDefault="00DF3DE8" w:rsidP="00DF3DE8">
      <w:pPr>
        <w:tabs>
          <w:tab w:val="right" w:pos="9070"/>
        </w:tabs>
        <w:bidi/>
        <w:ind w:left="-362"/>
        <w:jc w:val="lowKashida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</w:p>
    <w:p w:rsidR="00DF3DE8" w:rsidRDefault="00DF3DE8" w:rsidP="00DF3DE8">
      <w:pPr>
        <w:tabs>
          <w:tab w:val="right" w:pos="9070"/>
        </w:tabs>
        <w:bidi/>
        <w:ind w:left="-362"/>
        <w:jc w:val="lowKashida"/>
        <w:rPr>
          <w:rFonts w:ascii="Traditional Arabic" w:hAnsi="Traditional Arabic" w:cs="Traditional Arabic"/>
          <w:sz w:val="36"/>
          <w:szCs w:val="36"/>
        </w:rPr>
      </w:pPr>
    </w:p>
    <w:p w:rsidR="00DF3DE8" w:rsidRDefault="00DF3DE8" w:rsidP="00DF3DE8">
      <w:pPr>
        <w:tabs>
          <w:tab w:val="right" w:pos="9070"/>
        </w:tabs>
        <w:bidi/>
        <w:ind w:left="-362"/>
        <w:jc w:val="lowKashida"/>
        <w:rPr>
          <w:rFonts w:ascii="Traditional Arabic" w:hAnsi="Traditional Arabic" w:cs="Traditional Arabic"/>
          <w:sz w:val="36"/>
          <w:szCs w:val="36"/>
        </w:rPr>
      </w:pPr>
    </w:p>
    <w:p w:rsidR="00DF3DE8" w:rsidRDefault="003859C2" w:rsidP="003859C2">
      <w:pPr>
        <w:bidi/>
        <w:ind w:left="1"/>
        <w:jc w:val="center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  <w:lang w:val="en-US" w:eastAsia="en-US"/>
        </w:rPr>
        <w:lastRenderedPageBreak/>
        <w:drawing>
          <wp:inline distT="0" distB="0" distL="0" distR="0" wp14:anchorId="54B194E4" wp14:editId="3BA9DFAC">
            <wp:extent cx="6121400" cy="896166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g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96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E8" w:rsidRDefault="00DF3DE8" w:rsidP="00DF3DE8">
      <w:pPr>
        <w:tabs>
          <w:tab w:val="right" w:pos="9070"/>
        </w:tabs>
        <w:bidi/>
        <w:ind w:left="1"/>
        <w:jc w:val="center"/>
        <w:rPr>
          <w:rFonts w:ascii="Traditional Arabic" w:hAnsi="Traditional Arabic" w:cs="Traditional Arabic"/>
          <w:sz w:val="36"/>
          <w:szCs w:val="36"/>
        </w:rPr>
      </w:pPr>
    </w:p>
    <w:p w:rsidR="000136E0" w:rsidRDefault="003859C2" w:rsidP="003859C2">
      <w:pPr>
        <w:bidi/>
      </w:pPr>
    </w:p>
    <w:sectPr w:rsidR="000136E0" w:rsidSect="0064786C">
      <w:pgSz w:w="11906" w:h="16838"/>
      <w:pgMar w:top="284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msoD9E1"/>
      </v:shape>
    </w:pict>
  </w:numPicBullet>
  <w:abstractNum w:abstractNumId="0" w15:restartNumberingAfterBreak="0">
    <w:nsid w:val="05DD1435"/>
    <w:multiLevelType w:val="hybridMultilevel"/>
    <w:tmpl w:val="91CCC614"/>
    <w:lvl w:ilvl="0" w:tplc="C7A6CFC0">
      <w:start w:val="1"/>
      <w:numFmt w:val="decimal"/>
      <w:lvlText w:val="%1)"/>
      <w:lvlJc w:val="left"/>
      <w:pPr>
        <w:ind w:left="862" w:hanging="360"/>
      </w:pPr>
      <w:rPr>
        <w:rFonts w:asciiTheme="minorHAnsi" w:eastAsiaTheme="minorEastAsia" w:hAnsiTheme="minorHAnsi" w:cs="Traditional Arabic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577E1F"/>
    <w:multiLevelType w:val="hybridMultilevel"/>
    <w:tmpl w:val="E84A133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620BC"/>
    <w:multiLevelType w:val="hybridMultilevel"/>
    <w:tmpl w:val="6270C986"/>
    <w:lvl w:ilvl="0" w:tplc="46103A06">
      <w:start w:val="1"/>
      <w:numFmt w:val="bullet"/>
      <w:lvlText w:val="-"/>
      <w:lvlJc w:val="left"/>
      <w:pPr>
        <w:ind w:left="1078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20C85BAE"/>
    <w:multiLevelType w:val="hybridMultilevel"/>
    <w:tmpl w:val="7F6A746A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9E1F94"/>
    <w:multiLevelType w:val="hybridMultilevel"/>
    <w:tmpl w:val="67E41AB0"/>
    <w:lvl w:ilvl="0" w:tplc="5E2ACC26">
      <w:start w:val="6"/>
      <w:numFmt w:val="bullet"/>
      <w:lvlText w:val="-"/>
      <w:lvlJc w:val="left"/>
      <w:pPr>
        <w:ind w:left="1210" w:hanging="360"/>
      </w:pPr>
      <w:rPr>
        <w:rFonts w:ascii="Traditional Arabic" w:eastAsiaTheme="minorEastAsia" w:hAnsi="Traditional Arabic" w:cs="Traditional Arabic" w:hint="default"/>
      </w:rPr>
    </w:lvl>
    <w:lvl w:ilvl="1" w:tplc="040C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 w15:restartNumberingAfterBreak="0">
    <w:nsid w:val="39012599"/>
    <w:multiLevelType w:val="hybridMultilevel"/>
    <w:tmpl w:val="17FEEA88"/>
    <w:lvl w:ilvl="0" w:tplc="E09200C6">
      <w:start w:val="1"/>
      <w:numFmt w:val="decimal"/>
      <w:lvlText w:val="%1)"/>
      <w:lvlJc w:val="left"/>
      <w:pPr>
        <w:ind w:left="71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1D72686"/>
    <w:multiLevelType w:val="hybridMultilevel"/>
    <w:tmpl w:val="211EE104"/>
    <w:lvl w:ilvl="0" w:tplc="040C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280340C"/>
    <w:multiLevelType w:val="hybridMultilevel"/>
    <w:tmpl w:val="D4487B2E"/>
    <w:lvl w:ilvl="0" w:tplc="040C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B171CC3"/>
    <w:multiLevelType w:val="hybridMultilevel"/>
    <w:tmpl w:val="F9C6C07A"/>
    <w:lvl w:ilvl="0" w:tplc="B546C57E">
      <w:start w:val="1"/>
      <w:numFmt w:val="decimal"/>
      <w:lvlText w:val="%1)"/>
      <w:lvlJc w:val="left"/>
      <w:pPr>
        <w:ind w:left="862" w:hanging="360"/>
      </w:pPr>
      <w:rPr>
        <w:rFonts w:asciiTheme="minorHAnsi" w:hAnsiTheme="minorHAnsi" w:cs="Traditional Arabic" w:hint="default"/>
        <w:b w:val="0"/>
        <w:bCs/>
        <w:u w:val="none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5"/>
    <w:rsid w:val="00006172"/>
    <w:rsid w:val="00022ABF"/>
    <w:rsid w:val="000732D6"/>
    <w:rsid w:val="0009394E"/>
    <w:rsid w:val="000A6497"/>
    <w:rsid w:val="000B5A9A"/>
    <w:rsid w:val="000C1C6E"/>
    <w:rsid w:val="000C3C2E"/>
    <w:rsid w:val="000D1A63"/>
    <w:rsid w:val="000D6748"/>
    <w:rsid w:val="000F0A6A"/>
    <w:rsid w:val="000F1E3A"/>
    <w:rsid w:val="00106692"/>
    <w:rsid w:val="00123444"/>
    <w:rsid w:val="0017568D"/>
    <w:rsid w:val="00187045"/>
    <w:rsid w:val="001A2827"/>
    <w:rsid w:val="001B3017"/>
    <w:rsid w:val="001D63E8"/>
    <w:rsid w:val="001E3D03"/>
    <w:rsid w:val="00205D28"/>
    <w:rsid w:val="002159DF"/>
    <w:rsid w:val="00244149"/>
    <w:rsid w:val="00254C04"/>
    <w:rsid w:val="00271C49"/>
    <w:rsid w:val="00275FBF"/>
    <w:rsid w:val="002908F3"/>
    <w:rsid w:val="002911F4"/>
    <w:rsid w:val="00293B4E"/>
    <w:rsid w:val="002B78B2"/>
    <w:rsid w:val="002D47FF"/>
    <w:rsid w:val="00300965"/>
    <w:rsid w:val="003011EC"/>
    <w:rsid w:val="00302251"/>
    <w:rsid w:val="00351D4C"/>
    <w:rsid w:val="00357026"/>
    <w:rsid w:val="0036614A"/>
    <w:rsid w:val="003820D2"/>
    <w:rsid w:val="003852B9"/>
    <w:rsid w:val="003859C2"/>
    <w:rsid w:val="00386ECF"/>
    <w:rsid w:val="00397D6E"/>
    <w:rsid w:val="003C4579"/>
    <w:rsid w:val="003C7572"/>
    <w:rsid w:val="003D4993"/>
    <w:rsid w:val="003D7BEB"/>
    <w:rsid w:val="003E452F"/>
    <w:rsid w:val="00403D86"/>
    <w:rsid w:val="00407922"/>
    <w:rsid w:val="004143E1"/>
    <w:rsid w:val="004474FA"/>
    <w:rsid w:val="004711DB"/>
    <w:rsid w:val="004745EF"/>
    <w:rsid w:val="0049165A"/>
    <w:rsid w:val="004A0571"/>
    <w:rsid w:val="004C002D"/>
    <w:rsid w:val="004C3D72"/>
    <w:rsid w:val="0052249D"/>
    <w:rsid w:val="005307B5"/>
    <w:rsid w:val="00535131"/>
    <w:rsid w:val="005421B6"/>
    <w:rsid w:val="00552393"/>
    <w:rsid w:val="0057715D"/>
    <w:rsid w:val="00577E37"/>
    <w:rsid w:val="0058035F"/>
    <w:rsid w:val="0058128D"/>
    <w:rsid w:val="005B277F"/>
    <w:rsid w:val="005C0440"/>
    <w:rsid w:val="00632D4D"/>
    <w:rsid w:val="00640E27"/>
    <w:rsid w:val="00644BCE"/>
    <w:rsid w:val="0064786C"/>
    <w:rsid w:val="00691484"/>
    <w:rsid w:val="006975AE"/>
    <w:rsid w:val="006A6561"/>
    <w:rsid w:val="007014FE"/>
    <w:rsid w:val="00730AC8"/>
    <w:rsid w:val="0075453B"/>
    <w:rsid w:val="00757280"/>
    <w:rsid w:val="007A3994"/>
    <w:rsid w:val="007A5466"/>
    <w:rsid w:val="007E63E8"/>
    <w:rsid w:val="007F4296"/>
    <w:rsid w:val="00803667"/>
    <w:rsid w:val="008625AF"/>
    <w:rsid w:val="00866D43"/>
    <w:rsid w:val="008A5796"/>
    <w:rsid w:val="008B0BD9"/>
    <w:rsid w:val="008B4EB6"/>
    <w:rsid w:val="008E10F6"/>
    <w:rsid w:val="008E40B1"/>
    <w:rsid w:val="008E4F9F"/>
    <w:rsid w:val="008F36D2"/>
    <w:rsid w:val="00942329"/>
    <w:rsid w:val="00944778"/>
    <w:rsid w:val="009D1A83"/>
    <w:rsid w:val="009D2C0C"/>
    <w:rsid w:val="009E4032"/>
    <w:rsid w:val="009F6554"/>
    <w:rsid w:val="00A46C11"/>
    <w:rsid w:val="00A6301D"/>
    <w:rsid w:val="00A80C86"/>
    <w:rsid w:val="00A87EF5"/>
    <w:rsid w:val="00A9394A"/>
    <w:rsid w:val="00AA123E"/>
    <w:rsid w:val="00AD2950"/>
    <w:rsid w:val="00AD3D1D"/>
    <w:rsid w:val="00AE553D"/>
    <w:rsid w:val="00AF2B8F"/>
    <w:rsid w:val="00B07FAC"/>
    <w:rsid w:val="00B17791"/>
    <w:rsid w:val="00B35F67"/>
    <w:rsid w:val="00B40EB0"/>
    <w:rsid w:val="00B43885"/>
    <w:rsid w:val="00B462EA"/>
    <w:rsid w:val="00B5006B"/>
    <w:rsid w:val="00B96712"/>
    <w:rsid w:val="00BD0B41"/>
    <w:rsid w:val="00C46C63"/>
    <w:rsid w:val="00C63BF7"/>
    <w:rsid w:val="00C97BC5"/>
    <w:rsid w:val="00CD12E6"/>
    <w:rsid w:val="00CF52EE"/>
    <w:rsid w:val="00D04A27"/>
    <w:rsid w:val="00D306BD"/>
    <w:rsid w:val="00D31780"/>
    <w:rsid w:val="00D410F2"/>
    <w:rsid w:val="00D4399A"/>
    <w:rsid w:val="00D51CCA"/>
    <w:rsid w:val="00D87F33"/>
    <w:rsid w:val="00D9517B"/>
    <w:rsid w:val="00D97FBD"/>
    <w:rsid w:val="00DA6C0E"/>
    <w:rsid w:val="00DF3DE8"/>
    <w:rsid w:val="00E0348D"/>
    <w:rsid w:val="00E275E5"/>
    <w:rsid w:val="00E749B6"/>
    <w:rsid w:val="00EC2C41"/>
    <w:rsid w:val="00EC6DC4"/>
    <w:rsid w:val="00ED7423"/>
    <w:rsid w:val="00EF4755"/>
    <w:rsid w:val="00F33FC0"/>
    <w:rsid w:val="00F44A1C"/>
    <w:rsid w:val="00F507F5"/>
    <w:rsid w:val="00F5306E"/>
    <w:rsid w:val="00F724DE"/>
    <w:rsid w:val="00F75170"/>
    <w:rsid w:val="00FA3480"/>
    <w:rsid w:val="00FA52D7"/>
    <w:rsid w:val="00FC4F16"/>
    <w:rsid w:val="00FD4188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B723C"/>
  <w15:docId w15:val="{D8482575-154B-4901-B31F-4B68488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C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BC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C97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02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SecretariatPM2</dc:creator>
  <cp:lastModifiedBy>Besma</cp:lastModifiedBy>
  <cp:revision>5</cp:revision>
  <cp:lastPrinted>2019-01-24T12:36:00Z</cp:lastPrinted>
  <dcterms:created xsi:type="dcterms:W3CDTF">2019-10-29T11:14:00Z</dcterms:created>
  <dcterms:modified xsi:type="dcterms:W3CDTF">2019-10-29T13:36:00Z</dcterms:modified>
</cp:coreProperties>
</file>